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616F" w14:textId="4FD57D38" w:rsidR="001C0279" w:rsidRDefault="00127487" w:rsidP="001232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Публичный отчет организации Службы крови, об итогах работы за 2021 год и задачах развития на </w:t>
      </w:r>
      <w:r w:rsidR="00BA534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BA5341">
        <w:rPr>
          <w:b/>
          <w:sz w:val="28"/>
          <w:szCs w:val="28"/>
        </w:rPr>
        <w:t xml:space="preserve"> год</w:t>
      </w:r>
      <w:r w:rsidR="00E775E8">
        <w:rPr>
          <w:b/>
          <w:sz w:val="28"/>
          <w:szCs w:val="28"/>
        </w:rPr>
        <w:t>.</w:t>
      </w:r>
    </w:p>
    <w:p w14:paraId="0E15C6FB" w14:textId="77777777" w:rsidR="001232A7" w:rsidRPr="000170EF" w:rsidRDefault="001232A7" w:rsidP="001232A7">
      <w:pPr>
        <w:ind w:firstLine="709"/>
        <w:jc w:val="center"/>
        <w:rPr>
          <w:b/>
          <w:bCs/>
          <w:sz w:val="28"/>
          <w:szCs w:val="28"/>
        </w:rPr>
      </w:pPr>
    </w:p>
    <w:p w14:paraId="25BAAC8E" w14:textId="131236F0" w:rsidR="00CA74C7" w:rsidRDefault="00CA74C7" w:rsidP="00C15FAB">
      <w:pPr>
        <w:pStyle w:val="ae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крови является связующим звеном между</w:t>
      </w:r>
      <w:r w:rsidR="00E7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донором и пациентом, нуждающимся в переливании компонентов крови </w:t>
      </w:r>
    </w:p>
    <w:p w14:paraId="39850711" w14:textId="6428FA2B" w:rsidR="00550A1A" w:rsidRPr="00550A1A" w:rsidRDefault="00CA74C7" w:rsidP="00C15FAB">
      <w:pPr>
        <w:pStyle w:val="ae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крови Хабаровского края представлена к</w:t>
      </w:r>
      <w:r w:rsidR="001C0279" w:rsidRPr="00550A1A">
        <w:rPr>
          <w:rFonts w:ascii="Times New Roman" w:hAnsi="Times New Roman" w:cs="Times New Roman"/>
          <w:sz w:val="28"/>
          <w:szCs w:val="28"/>
        </w:rPr>
        <w:t>раев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1C0279" w:rsidRPr="00550A1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1C0279" w:rsidRPr="00550A1A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1C0279" w:rsidRPr="00550A1A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C0279" w:rsidRPr="00550A1A">
        <w:rPr>
          <w:rFonts w:ascii="Times New Roman" w:hAnsi="Times New Roman" w:cs="Times New Roman"/>
          <w:sz w:val="28"/>
          <w:szCs w:val="28"/>
        </w:rPr>
        <w:t xml:space="preserve"> здравоохранения «Краевая станция переливания крови» министерства здравоохранения Хабаровского края</w:t>
      </w:r>
      <w:r w:rsidR="00550A1A" w:rsidRPr="00550A1A">
        <w:rPr>
          <w:rFonts w:ascii="Times New Roman" w:hAnsi="Times New Roman" w:cs="Times New Roman"/>
          <w:sz w:val="28"/>
          <w:szCs w:val="28"/>
        </w:rPr>
        <w:t xml:space="preserve"> -</w:t>
      </w:r>
      <w:r w:rsidR="00550A1A">
        <w:rPr>
          <w:rFonts w:ascii="Times New Roman" w:hAnsi="Times New Roman" w:cs="Times New Roman"/>
          <w:sz w:val="28"/>
          <w:szCs w:val="28"/>
        </w:rPr>
        <w:t xml:space="preserve"> </w:t>
      </w:r>
      <w:r w:rsidR="00550A1A" w:rsidRPr="00550A1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680020, </w:t>
      </w:r>
      <w:r w:rsidR="00550A1A" w:rsidRPr="00550A1A">
        <w:rPr>
          <w:rFonts w:ascii="Times New Roman" w:hAnsi="Times New Roman" w:cs="Times New Roman"/>
          <w:sz w:val="28"/>
          <w:szCs w:val="28"/>
          <w:shd w:val="clear" w:color="auto" w:fill="FAFAFA"/>
        </w:rPr>
        <w:t>г</w:t>
      </w:r>
      <w:r w:rsidR="00550A1A" w:rsidRPr="00550A1A">
        <w:rPr>
          <w:rFonts w:ascii="Times New Roman" w:hAnsi="Times New Roman" w:cs="Times New Roman"/>
          <w:sz w:val="28"/>
          <w:szCs w:val="28"/>
        </w:rPr>
        <w:t>. Хабаровск, ул. Волочаевская,46 (тел.36-60-39)</w:t>
      </w:r>
      <w:r w:rsidR="00550A1A">
        <w:rPr>
          <w:rFonts w:ascii="Times New Roman" w:hAnsi="Times New Roman" w:cs="Times New Roman"/>
          <w:sz w:val="28"/>
          <w:szCs w:val="28"/>
        </w:rPr>
        <w:t>.</w:t>
      </w:r>
    </w:p>
    <w:p w14:paraId="3F6CE793" w14:textId="2F34AD80" w:rsidR="00550A1A" w:rsidRPr="00550A1A" w:rsidRDefault="00550A1A" w:rsidP="00C15FAB">
      <w:pPr>
        <w:pStyle w:val="a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50A1A">
        <w:rPr>
          <w:rFonts w:ascii="Times New Roman" w:hAnsi="Times New Roman" w:cs="Times New Roman"/>
          <w:sz w:val="28"/>
          <w:szCs w:val="28"/>
        </w:rPr>
        <w:t>Главный врач – Кожемяко Оксана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55C0C3" w14:textId="545BA214" w:rsidR="002A2C4D" w:rsidRDefault="00550A1A" w:rsidP="002A2C4D">
      <w:pPr>
        <w:pStyle w:val="a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50A1A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8" w:history="1">
        <w:r w:rsidR="002A2C4D" w:rsidRPr="00A65846">
          <w:rPr>
            <w:rStyle w:val="af3"/>
            <w:rFonts w:ascii="Times New Roman" w:hAnsi="Times New Roman"/>
            <w:sz w:val="28"/>
            <w:szCs w:val="28"/>
          </w:rPr>
          <w:t>–</w:t>
        </w:r>
        <w:r w:rsidR="002A2C4D" w:rsidRPr="00A65846">
          <w:rPr>
            <w:rStyle w:val="af3"/>
            <w:rFonts w:ascii="Times New Roman" w:hAnsi="Times New Roman"/>
            <w:sz w:val="28"/>
            <w:szCs w:val="28"/>
          </w:rPr>
          <w:t>kspk-khv@mail.ru</w:t>
        </w:r>
      </w:hyperlink>
    </w:p>
    <w:p w14:paraId="3FD39DC6" w14:textId="14BE231D" w:rsidR="00550A1A" w:rsidRDefault="00550A1A" w:rsidP="002A2C4D">
      <w:pPr>
        <w:pStyle w:val="a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службы крови Хабаровского края в 2021 г:</w:t>
      </w:r>
    </w:p>
    <w:p w14:paraId="62AB0822" w14:textId="1247ED3C" w:rsidR="00550A1A" w:rsidRDefault="00B719C1" w:rsidP="00C15FAB">
      <w:pPr>
        <w:pStyle w:val="a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881">
        <w:rPr>
          <w:rFonts w:ascii="Times New Roman" w:hAnsi="Times New Roman" w:cs="Times New Roman"/>
          <w:sz w:val="28"/>
          <w:szCs w:val="28"/>
        </w:rPr>
        <w:t xml:space="preserve">- </w:t>
      </w:r>
      <w:r w:rsidR="00AD16E7">
        <w:rPr>
          <w:rFonts w:ascii="Times New Roman" w:hAnsi="Times New Roman" w:cs="Times New Roman"/>
          <w:sz w:val="28"/>
          <w:szCs w:val="28"/>
        </w:rPr>
        <w:t>КГБУЗ «КСПК» министерства здравоохранения Хабаровского края (г. Хабаровск, ул. Волочаевская, 46) с обособленным отделом в г. Комсомольск – на -Амуре, ул. Севастопольская, 53</w:t>
      </w:r>
      <w:r w:rsidR="00642881">
        <w:rPr>
          <w:rFonts w:ascii="Times New Roman" w:hAnsi="Times New Roman" w:cs="Times New Roman"/>
          <w:sz w:val="28"/>
          <w:szCs w:val="28"/>
        </w:rPr>
        <w:t>;</w:t>
      </w:r>
    </w:p>
    <w:p w14:paraId="3973AB04" w14:textId="4E8ADC28" w:rsidR="00AD16E7" w:rsidRDefault="00AD16E7" w:rsidP="00C15FAB">
      <w:pPr>
        <w:pStyle w:val="a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881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едицинские организации, получатели компонентов донорской крови:</w:t>
      </w:r>
    </w:p>
    <w:p w14:paraId="33C1815F" w14:textId="750F0A4D" w:rsidR="00AD16E7" w:rsidRDefault="00AD16E7" w:rsidP="00C15FAB">
      <w:pPr>
        <w:pStyle w:val="a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-подведомственные министерству здравоохранения Хабаровского края -34 медицинские организации</w:t>
      </w:r>
      <w:r w:rsidR="00642881">
        <w:rPr>
          <w:rFonts w:ascii="Times New Roman" w:hAnsi="Times New Roman" w:cs="Times New Roman"/>
          <w:sz w:val="28"/>
          <w:szCs w:val="28"/>
        </w:rPr>
        <w:t>;</w:t>
      </w:r>
    </w:p>
    <w:p w14:paraId="73A9E4F4" w14:textId="0F519B9E" w:rsidR="00AD16E7" w:rsidRDefault="00642881" w:rsidP="00C15FAB">
      <w:pPr>
        <w:pStyle w:val="a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16E7">
        <w:rPr>
          <w:rFonts w:ascii="Times New Roman" w:hAnsi="Times New Roman" w:cs="Times New Roman"/>
          <w:sz w:val="28"/>
          <w:szCs w:val="28"/>
        </w:rPr>
        <w:t>- подведомственные ФМБА России – ФГБУЗ «ДВОМЦ ФМБА России» (р.</w:t>
      </w:r>
      <w:r w:rsidR="00D54885">
        <w:rPr>
          <w:rFonts w:ascii="Times New Roman" w:hAnsi="Times New Roman" w:cs="Times New Roman"/>
          <w:sz w:val="28"/>
          <w:szCs w:val="28"/>
        </w:rPr>
        <w:t xml:space="preserve"> </w:t>
      </w:r>
      <w:r w:rsidR="00AD16E7">
        <w:rPr>
          <w:rFonts w:ascii="Times New Roman" w:hAnsi="Times New Roman" w:cs="Times New Roman"/>
          <w:sz w:val="28"/>
          <w:szCs w:val="28"/>
        </w:rPr>
        <w:t>п. Ванино, Хабаровского края),</w:t>
      </w:r>
    </w:p>
    <w:p w14:paraId="1BDF9B1E" w14:textId="35ED3825" w:rsidR="00550A1A" w:rsidRPr="00550A1A" w:rsidRDefault="00AD16E7" w:rsidP="00C15FAB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885">
        <w:rPr>
          <w:sz w:val="28"/>
          <w:szCs w:val="28"/>
        </w:rPr>
        <w:t xml:space="preserve">других ведомств и форм собственности: </w:t>
      </w:r>
      <w:r w:rsidR="00D54885" w:rsidRPr="00683D63">
        <w:rPr>
          <w:sz w:val="28"/>
          <w:szCs w:val="28"/>
        </w:rPr>
        <w:t>ФГБУ «Ф</w:t>
      </w:r>
      <w:r w:rsidR="00D54885">
        <w:rPr>
          <w:sz w:val="28"/>
          <w:szCs w:val="28"/>
        </w:rPr>
        <w:t>едеральный центр сердечно-сосудистой хирургии»</w:t>
      </w:r>
      <w:r w:rsidR="00D54885" w:rsidRPr="00683D63">
        <w:rPr>
          <w:sz w:val="28"/>
          <w:szCs w:val="28"/>
        </w:rPr>
        <w:t xml:space="preserve"> МЗ России,</w:t>
      </w:r>
      <w:r w:rsidR="00D54885">
        <w:rPr>
          <w:sz w:val="28"/>
          <w:szCs w:val="28"/>
        </w:rPr>
        <w:t xml:space="preserve"> </w:t>
      </w:r>
      <w:r w:rsidR="00D54885" w:rsidRPr="00683D63">
        <w:rPr>
          <w:sz w:val="28"/>
          <w:szCs w:val="28"/>
        </w:rPr>
        <w:t>ФКУЗ «М</w:t>
      </w:r>
      <w:r w:rsidR="00D54885">
        <w:rPr>
          <w:sz w:val="28"/>
          <w:szCs w:val="28"/>
        </w:rPr>
        <w:t>едико-санитарная часть</w:t>
      </w:r>
      <w:r w:rsidR="00D54885" w:rsidRPr="00683D63">
        <w:rPr>
          <w:sz w:val="28"/>
          <w:szCs w:val="28"/>
        </w:rPr>
        <w:t xml:space="preserve"> МВД России по Хабаровскому краю</w:t>
      </w:r>
      <w:r w:rsidR="00D54885">
        <w:rPr>
          <w:sz w:val="28"/>
          <w:szCs w:val="28"/>
        </w:rPr>
        <w:t>», «</w:t>
      </w:r>
      <w:r w:rsidR="00D54885" w:rsidRPr="00683D63">
        <w:rPr>
          <w:sz w:val="28"/>
          <w:szCs w:val="28"/>
        </w:rPr>
        <w:t>М</w:t>
      </w:r>
      <w:r w:rsidR="00D54885">
        <w:rPr>
          <w:sz w:val="28"/>
          <w:szCs w:val="28"/>
        </w:rPr>
        <w:t>едико-санитарная часть</w:t>
      </w:r>
      <w:r w:rsidR="00D54885" w:rsidRPr="00683D63">
        <w:rPr>
          <w:sz w:val="28"/>
          <w:szCs w:val="28"/>
        </w:rPr>
        <w:t xml:space="preserve"> УФСБ</w:t>
      </w:r>
      <w:r w:rsidR="00D54885">
        <w:rPr>
          <w:sz w:val="28"/>
          <w:szCs w:val="28"/>
        </w:rPr>
        <w:t xml:space="preserve"> России</w:t>
      </w:r>
      <w:r w:rsidR="00D54885" w:rsidRPr="00683D63">
        <w:rPr>
          <w:sz w:val="28"/>
          <w:szCs w:val="28"/>
        </w:rPr>
        <w:t xml:space="preserve"> по Хабаровскому краю</w:t>
      </w:r>
      <w:r w:rsidR="00D54885">
        <w:rPr>
          <w:sz w:val="28"/>
          <w:szCs w:val="28"/>
        </w:rPr>
        <w:t>»</w:t>
      </w:r>
      <w:r w:rsidR="00D54885" w:rsidRPr="00683D63">
        <w:rPr>
          <w:sz w:val="28"/>
          <w:szCs w:val="28"/>
        </w:rPr>
        <w:t>,</w:t>
      </w:r>
      <w:r w:rsidR="00D54885">
        <w:rPr>
          <w:sz w:val="28"/>
          <w:szCs w:val="28"/>
        </w:rPr>
        <w:t xml:space="preserve"> </w:t>
      </w:r>
      <w:r w:rsidR="00D54885" w:rsidRPr="00683D63">
        <w:rPr>
          <w:sz w:val="28"/>
          <w:szCs w:val="28"/>
        </w:rPr>
        <w:t xml:space="preserve">ФГКУ «301 </w:t>
      </w:r>
      <w:r w:rsidR="00D54885">
        <w:rPr>
          <w:sz w:val="28"/>
          <w:szCs w:val="28"/>
        </w:rPr>
        <w:t>Окружной в</w:t>
      </w:r>
      <w:r w:rsidR="00D54885" w:rsidRPr="00683D63">
        <w:rPr>
          <w:sz w:val="28"/>
          <w:szCs w:val="28"/>
        </w:rPr>
        <w:t>оенный клинический госпиталь» МО РФ</w:t>
      </w:r>
      <w:r w:rsidR="00D54885">
        <w:rPr>
          <w:sz w:val="28"/>
          <w:szCs w:val="28"/>
        </w:rPr>
        <w:t xml:space="preserve">, </w:t>
      </w:r>
      <w:r w:rsidR="00D54885" w:rsidRPr="00683D63">
        <w:rPr>
          <w:sz w:val="28"/>
          <w:szCs w:val="28"/>
        </w:rPr>
        <w:t>ЧУЗ «Клиническая больница «РЖД</w:t>
      </w:r>
      <w:r w:rsidR="00D54885">
        <w:rPr>
          <w:sz w:val="28"/>
          <w:szCs w:val="28"/>
        </w:rPr>
        <w:t>-</w:t>
      </w:r>
      <w:r w:rsidR="00D54885" w:rsidRPr="00683D63">
        <w:rPr>
          <w:sz w:val="28"/>
          <w:szCs w:val="28"/>
        </w:rPr>
        <w:t>Медицина»</w:t>
      </w:r>
      <w:r w:rsidR="00D54885">
        <w:rPr>
          <w:sz w:val="28"/>
          <w:szCs w:val="28"/>
        </w:rPr>
        <w:t xml:space="preserve"> г. Хабаровск, </w:t>
      </w:r>
      <w:r w:rsidR="00D54885" w:rsidRPr="00683D63">
        <w:rPr>
          <w:sz w:val="28"/>
          <w:szCs w:val="28"/>
        </w:rPr>
        <w:t>ЧУЗ «Клиническая больница «РЖД</w:t>
      </w:r>
      <w:r w:rsidR="00D54885">
        <w:rPr>
          <w:sz w:val="28"/>
          <w:szCs w:val="28"/>
        </w:rPr>
        <w:t>-</w:t>
      </w:r>
      <w:r w:rsidR="00D54885" w:rsidRPr="00683D63">
        <w:rPr>
          <w:sz w:val="28"/>
          <w:szCs w:val="28"/>
        </w:rPr>
        <w:t>Медицина»</w:t>
      </w:r>
      <w:r w:rsidR="00D54885">
        <w:rPr>
          <w:sz w:val="28"/>
          <w:szCs w:val="28"/>
        </w:rPr>
        <w:t xml:space="preserve"> г Комсомольск-на-Амуре.</w:t>
      </w:r>
    </w:p>
    <w:p w14:paraId="2063B4B4" w14:textId="1240FAA3" w:rsidR="001C0279" w:rsidRPr="000170EF" w:rsidRDefault="001C0279" w:rsidP="007B6854">
      <w:pPr>
        <w:jc w:val="center"/>
        <w:rPr>
          <w:b/>
          <w:bCs/>
          <w:sz w:val="28"/>
          <w:szCs w:val="28"/>
        </w:rPr>
      </w:pPr>
      <w:r w:rsidRPr="000170EF">
        <w:rPr>
          <w:b/>
          <w:bCs/>
          <w:sz w:val="28"/>
          <w:szCs w:val="28"/>
        </w:rPr>
        <w:t>Структура КГБУЗ «КСПК»</w:t>
      </w:r>
    </w:p>
    <w:p w14:paraId="2C182433" w14:textId="61DBF610" w:rsidR="001C0279" w:rsidRPr="000170EF" w:rsidRDefault="001C0279" w:rsidP="007B6854">
      <w:pPr>
        <w:jc w:val="center"/>
        <w:rPr>
          <w:b/>
          <w:bCs/>
          <w:sz w:val="28"/>
          <w:szCs w:val="28"/>
        </w:rPr>
      </w:pPr>
      <w:r w:rsidRPr="000170EF">
        <w:rPr>
          <w:b/>
          <w:bCs/>
          <w:sz w:val="28"/>
          <w:szCs w:val="28"/>
        </w:rPr>
        <w:t>министерства здравоохранения Хабаровского края</w:t>
      </w:r>
    </w:p>
    <w:p w14:paraId="353184F5" w14:textId="4E7B9C27" w:rsidR="001C0279" w:rsidRPr="000170EF" w:rsidRDefault="001C0279" w:rsidP="007B6854">
      <w:pPr>
        <w:jc w:val="center"/>
        <w:rPr>
          <w:b/>
          <w:bCs/>
          <w:sz w:val="28"/>
          <w:szCs w:val="28"/>
        </w:rPr>
      </w:pPr>
      <w:r w:rsidRPr="000170EF">
        <w:rPr>
          <w:b/>
          <w:bCs/>
          <w:sz w:val="28"/>
          <w:szCs w:val="28"/>
        </w:rPr>
        <w:t>г. Хабаровск</w:t>
      </w:r>
    </w:p>
    <w:p w14:paraId="5126C47B" w14:textId="3469A482" w:rsidR="001C0279" w:rsidRPr="000170EF" w:rsidRDefault="006B2E68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 w:rsidRPr="000170EF">
        <w:rPr>
          <w:rFonts w:eastAsia="MS Mincho"/>
          <w:sz w:val="28"/>
          <w:szCs w:val="28"/>
        </w:rPr>
        <w:t>1. Отдел контроля безопасности донорской крови и (или) ее компонентов</w:t>
      </w:r>
      <w:r w:rsidR="000170EF" w:rsidRPr="000170EF">
        <w:rPr>
          <w:rFonts w:eastAsia="MS Mincho"/>
          <w:sz w:val="28"/>
          <w:szCs w:val="28"/>
        </w:rPr>
        <w:t>.</w:t>
      </w:r>
    </w:p>
    <w:p w14:paraId="53D8D9B4" w14:textId="66D20C5C" w:rsidR="000170EF" w:rsidRPr="000170EF" w:rsidRDefault="000170EF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 w:rsidRPr="000170EF">
        <w:rPr>
          <w:rFonts w:eastAsia="MS Mincho"/>
          <w:sz w:val="28"/>
          <w:szCs w:val="28"/>
        </w:rPr>
        <w:t xml:space="preserve">2. Отдел </w:t>
      </w:r>
      <w:r w:rsidR="00C50D22">
        <w:rPr>
          <w:rFonts w:eastAsia="MS Mincho"/>
          <w:sz w:val="28"/>
          <w:szCs w:val="28"/>
        </w:rPr>
        <w:t>обеспечения</w:t>
      </w:r>
      <w:r w:rsidRPr="000170EF">
        <w:rPr>
          <w:rFonts w:eastAsia="MS Mincho"/>
          <w:sz w:val="28"/>
          <w:szCs w:val="28"/>
        </w:rPr>
        <w:t xml:space="preserve"> безопасности донорской крови и (или) ее компонентов.</w:t>
      </w:r>
    </w:p>
    <w:p w14:paraId="121C4CEB" w14:textId="7A9E4043" w:rsidR="000170EF" w:rsidRPr="000170EF" w:rsidRDefault="000170EF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 w:rsidRPr="000170EF">
        <w:rPr>
          <w:rFonts w:eastAsia="MS Mincho"/>
          <w:sz w:val="28"/>
          <w:szCs w:val="28"/>
        </w:rPr>
        <w:t>3. Отдел комплектования донорских кадров.</w:t>
      </w:r>
    </w:p>
    <w:p w14:paraId="24143FE8" w14:textId="17F95725" w:rsidR="000170EF" w:rsidRDefault="000170EF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 w:rsidRPr="000170EF">
        <w:rPr>
          <w:rFonts w:eastAsia="MS Mincho"/>
          <w:sz w:val="28"/>
          <w:szCs w:val="28"/>
        </w:rPr>
        <w:t xml:space="preserve">4. Отдел заготовки донорской крови и ее компонентов, включая группу </w:t>
      </w:r>
      <w:r>
        <w:rPr>
          <w:rFonts w:eastAsia="MS Mincho"/>
          <w:sz w:val="28"/>
          <w:szCs w:val="28"/>
        </w:rPr>
        <w:t>долгосрочного хранения.</w:t>
      </w:r>
    </w:p>
    <w:p w14:paraId="5390D7E5" w14:textId="1AFA78AA" w:rsidR="000170EF" w:rsidRDefault="000170EF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5. Отдел лабораторной диагностики.</w:t>
      </w:r>
    </w:p>
    <w:p w14:paraId="15F3CBFB" w14:textId="14502F56" w:rsidR="000170EF" w:rsidRDefault="000170EF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6. Экспедиция с центром управления запасами компонентов донорской крови.</w:t>
      </w:r>
    </w:p>
    <w:p w14:paraId="6334A0BA" w14:textId="4341F6D6" w:rsidR="000170EF" w:rsidRDefault="000170EF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7. Отдел организации оказания медицинской помощи по профилю </w:t>
      </w:r>
      <w:r w:rsidR="00C50D22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>трансфузиология</w:t>
      </w:r>
      <w:r w:rsidR="00C50D22">
        <w:rPr>
          <w:rFonts w:eastAsia="MS Mincho"/>
          <w:sz w:val="28"/>
          <w:szCs w:val="28"/>
        </w:rPr>
        <w:t>»</w:t>
      </w:r>
      <w:r>
        <w:rPr>
          <w:rFonts w:eastAsia="MS Mincho"/>
          <w:sz w:val="28"/>
          <w:szCs w:val="28"/>
        </w:rPr>
        <w:t>.</w:t>
      </w:r>
    </w:p>
    <w:p w14:paraId="67A7E508" w14:textId="2F814F20" w:rsidR="005C7CC5" w:rsidRDefault="005C7CC5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 Планово-экономический отдел.</w:t>
      </w:r>
    </w:p>
    <w:p w14:paraId="0EC54031" w14:textId="174F2AD7" w:rsidR="005C7CC5" w:rsidRDefault="005C7CC5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9. Технический отдел.</w:t>
      </w:r>
    </w:p>
    <w:p w14:paraId="358547CD" w14:textId="006F3966" w:rsidR="005C7CC5" w:rsidRDefault="005C7CC5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10. Отдел кадров.</w:t>
      </w:r>
    </w:p>
    <w:p w14:paraId="52F50B8D" w14:textId="54A736A0" w:rsidR="000170EF" w:rsidRDefault="005C7CC5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11. Бухгалтерия.</w:t>
      </w:r>
    </w:p>
    <w:p w14:paraId="2DE76B86" w14:textId="7BBAB277" w:rsidR="00C50D22" w:rsidRDefault="00C50D22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12. Контрактная служба.</w:t>
      </w:r>
    </w:p>
    <w:p w14:paraId="059A7CF5" w14:textId="56058197" w:rsidR="005C7CC5" w:rsidRPr="000170EF" w:rsidRDefault="00C50D22" w:rsidP="00C15FAB">
      <w:pPr>
        <w:tabs>
          <w:tab w:val="left" w:pos="1080"/>
        </w:tabs>
        <w:overflowPunct/>
        <w:autoSpaceDE/>
        <w:autoSpaceDN/>
        <w:adjustRightInd/>
        <w:spacing w:after="240"/>
        <w:ind w:firstLine="720"/>
        <w:jc w:val="both"/>
        <w:textAlignment w:val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Структура КГБУЗ «КСПК» изменена после согласования с министерством здравоохранения Хабаровского края с 01.10.2021г. в соответствии с приказом </w:t>
      </w:r>
      <w:r w:rsidRPr="00E93EFE">
        <w:rPr>
          <w:rFonts w:eastAsia="MS Mincho"/>
          <w:sz w:val="28"/>
          <w:szCs w:val="28"/>
        </w:rPr>
        <w:t>Минздрава России от 28.10.2020</w:t>
      </w:r>
      <w:r>
        <w:rPr>
          <w:rFonts w:eastAsia="MS Mincho"/>
          <w:sz w:val="28"/>
          <w:szCs w:val="28"/>
        </w:rPr>
        <w:t>г.</w:t>
      </w:r>
      <w:r w:rsidRPr="00E93EF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№</w:t>
      </w:r>
      <w:r w:rsidRPr="00E93EFE">
        <w:rPr>
          <w:rFonts w:eastAsia="MS Mincho"/>
          <w:sz w:val="28"/>
          <w:szCs w:val="28"/>
        </w:rPr>
        <w:t xml:space="preserve"> 1167н «Об утверждении требований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оснащения»</w:t>
      </w:r>
      <w:r>
        <w:rPr>
          <w:rFonts w:eastAsia="MS Mincho"/>
          <w:sz w:val="28"/>
          <w:szCs w:val="28"/>
        </w:rPr>
        <w:t>.</w:t>
      </w:r>
    </w:p>
    <w:p w14:paraId="4A4EA80D" w14:textId="4936FCE1" w:rsidR="001232A7" w:rsidRPr="001232A7" w:rsidRDefault="001232A7" w:rsidP="007B6854">
      <w:pPr>
        <w:pStyle w:val="ae"/>
        <w:ind w:left="-142"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2A7">
        <w:rPr>
          <w:rFonts w:ascii="Times New Roman" w:hAnsi="Times New Roman" w:cs="Times New Roman"/>
          <w:b/>
          <w:bCs/>
          <w:sz w:val="28"/>
          <w:szCs w:val="28"/>
        </w:rPr>
        <w:t>Обособленный отдел КГБУЗ «КСПК» МЗ ХК - г. Комсомольск-на-Амуре</w:t>
      </w:r>
    </w:p>
    <w:p w14:paraId="2CDBEC25" w14:textId="6C405D7A" w:rsidR="001C0279" w:rsidRPr="000170EF" w:rsidRDefault="001C0279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 w:rsidRPr="000170EF">
        <w:rPr>
          <w:rFonts w:eastAsia="MS Mincho"/>
          <w:sz w:val="28"/>
          <w:szCs w:val="28"/>
        </w:rPr>
        <w:t>1. Отдел</w:t>
      </w:r>
      <w:r w:rsidR="005C7CC5">
        <w:rPr>
          <w:rFonts w:eastAsia="MS Mincho"/>
          <w:sz w:val="28"/>
          <w:szCs w:val="28"/>
        </w:rPr>
        <w:t xml:space="preserve"> </w:t>
      </w:r>
      <w:r w:rsidR="00C50D22">
        <w:rPr>
          <w:rFonts w:eastAsia="MS Mincho"/>
          <w:sz w:val="28"/>
          <w:szCs w:val="28"/>
        </w:rPr>
        <w:t xml:space="preserve">комплектования донорских кадров, </w:t>
      </w:r>
      <w:r w:rsidR="005C7CC5">
        <w:rPr>
          <w:rFonts w:eastAsia="MS Mincho"/>
          <w:sz w:val="28"/>
          <w:szCs w:val="28"/>
        </w:rPr>
        <w:t xml:space="preserve">заготовки </w:t>
      </w:r>
      <w:r w:rsidR="00C50D22">
        <w:rPr>
          <w:rFonts w:eastAsia="MS Mincho"/>
          <w:sz w:val="28"/>
          <w:szCs w:val="28"/>
        </w:rPr>
        <w:t xml:space="preserve">компонентов </w:t>
      </w:r>
      <w:r w:rsidR="005C7CC5">
        <w:rPr>
          <w:rFonts w:eastAsia="MS Mincho"/>
          <w:sz w:val="28"/>
          <w:szCs w:val="28"/>
        </w:rPr>
        <w:t xml:space="preserve">донорской крови </w:t>
      </w:r>
      <w:r w:rsidR="00C50D22">
        <w:rPr>
          <w:rFonts w:eastAsia="MS Mincho"/>
          <w:sz w:val="28"/>
          <w:szCs w:val="28"/>
        </w:rPr>
        <w:t xml:space="preserve">с экспедицией с центром управления запасами компонентов крови. </w:t>
      </w:r>
    </w:p>
    <w:p w14:paraId="0BFF1AD7" w14:textId="541DF98E" w:rsidR="001C0279" w:rsidRPr="000170EF" w:rsidRDefault="001C0279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 w:rsidRPr="000170EF">
        <w:rPr>
          <w:rFonts w:eastAsia="MS Mincho"/>
          <w:sz w:val="28"/>
          <w:szCs w:val="28"/>
        </w:rPr>
        <w:t xml:space="preserve">2. </w:t>
      </w:r>
      <w:r w:rsidR="005C7CC5">
        <w:rPr>
          <w:rFonts w:eastAsia="MS Mincho"/>
          <w:sz w:val="28"/>
          <w:szCs w:val="28"/>
        </w:rPr>
        <w:t>Отдел лабораторной диагностики.</w:t>
      </w:r>
    </w:p>
    <w:p w14:paraId="54B563F3" w14:textId="6B70BAD8" w:rsidR="001C0279" w:rsidRDefault="001C0279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  <w:r w:rsidRPr="000170EF">
        <w:rPr>
          <w:rFonts w:eastAsia="MS Mincho"/>
          <w:sz w:val="28"/>
          <w:szCs w:val="28"/>
        </w:rPr>
        <w:t xml:space="preserve">3. </w:t>
      </w:r>
      <w:r w:rsidR="005C7CC5">
        <w:rPr>
          <w:rFonts w:eastAsia="MS Mincho"/>
          <w:sz w:val="28"/>
          <w:szCs w:val="28"/>
        </w:rPr>
        <w:t>Технический отдел.</w:t>
      </w:r>
    </w:p>
    <w:p w14:paraId="5EBCEA4D" w14:textId="77777777" w:rsidR="008B5D84" w:rsidRPr="000170EF" w:rsidRDefault="008B5D84" w:rsidP="00C15FAB">
      <w:pPr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8"/>
          <w:szCs w:val="28"/>
        </w:rPr>
      </w:pPr>
    </w:p>
    <w:p w14:paraId="7D861BF9" w14:textId="14B02679" w:rsidR="005C7CC5" w:rsidRDefault="001C0279" w:rsidP="00C15FAB">
      <w:pPr>
        <w:tabs>
          <w:tab w:val="left" w:pos="9497"/>
        </w:tabs>
        <w:ind w:right="-1" w:firstLine="720"/>
        <w:jc w:val="both"/>
        <w:rPr>
          <w:sz w:val="28"/>
          <w:szCs w:val="28"/>
        </w:rPr>
      </w:pPr>
      <w:r w:rsidRPr="000170EF">
        <w:rPr>
          <w:sz w:val="28"/>
          <w:szCs w:val="28"/>
        </w:rPr>
        <w:t>КГБУЗ «КСПК» министерства здравоохранения Хабаровского края расположено в отдельно стоящем 2-х этажном здании по адресу: г. Хабаровск, улица Волочаевская, дом 46 и Комсомольский- на- Амуре отдел КГБУЗ «КСПК» - в отдельно стоящем 3-х этажном здании по адресу: г. Комсомольск-на-Амуре, улица Севастопольская, дом 53.</w:t>
      </w:r>
    </w:p>
    <w:p w14:paraId="1CE9D677" w14:textId="51D54AC0" w:rsidR="00CD68C2" w:rsidRPr="00CD68C2" w:rsidRDefault="00CD68C2" w:rsidP="007B6854">
      <w:pPr>
        <w:tabs>
          <w:tab w:val="left" w:pos="9497"/>
        </w:tabs>
        <w:ind w:right="-1" w:firstLine="720"/>
        <w:jc w:val="center"/>
        <w:rPr>
          <w:sz w:val="28"/>
          <w:szCs w:val="28"/>
        </w:rPr>
      </w:pPr>
      <w:r w:rsidRPr="00CD68C2">
        <w:rPr>
          <w:b/>
          <w:bCs/>
          <w:sz w:val="28"/>
          <w:szCs w:val="28"/>
        </w:rPr>
        <w:t>Характеристика кадрового потенциала КГБУЗ «КСПК» (на 31.12.2021г).</w:t>
      </w:r>
    </w:p>
    <w:p w14:paraId="489C9002" w14:textId="1EEF7DEE" w:rsidR="00CD68C2" w:rsidRPr="004E54EE" w:rsidRDefault="00CD68C2" w:rsidP="00C15FAB">
      <w:pPr>
        <w:ind w:firstLine="709"/>
        <w:jc w:val="both"/>
        <w:rPr>
          <w:sz w:val="28"/>
          <w:szCs w:val="28"/>
        </w:rPr>
      </w:pPr>
      <w:r w:rsidRPr="004E54EE">
        <w:rPr>
          <w:sz w:val="28"/>
          <w:szCs w:val="28"/>
        </w:rPr>
        <w:t>На 31.12.202</w:t>
      </w:r>
      <w:r>
        <w:rPr>
          <w:sz w:val="28"/>
          <w:szCs w:val="28"/>
        </w:rPr>
        <w:t>1</w:t>
      </w:r>
      <w:r w:rsidRPr="004E54EE">
        <w:rPr>
          <w:sz w:val="28"/>
          <w:szCs w:val="28"/>
        </w:rPr>
        <w:t>г. среднесписочная численность сотрудников КГБУЗ «Краевая станция переливания крови» составила</w:t>
      </w:r>
      <w:r w:rsidR="00127487">
        <w:rPr>
          <w:sz w:val="28"/>
          <w:szCs w:val="28"/>
        </w:rPr>
        <w:t xml:space="preserve"> -156 человек</w:t>
      </w:r>
      <w:r w:rsidRPr="004E54EE">
        <w:rPr>
          <w:sz w:val="28"/>
          <w:szCs w:val="28"/>
        </w:rPr>
        <w:t>:</w:t>
      </w:r>
    </w:p>
    <w:p w14:paraId="40CF2B0B" w14:textId="3564B8F9" w:rsidR="00BB60F7" w:rsidRDefault="00FD10A3" w:rsidP="007B6854">
      <w:pPr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66C3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по комплектованию донорских кадров</w:t>
      </w:r>
      <w:r w:rsidR="00BB60F7" w:rsidRPr="00D366C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14:paraId="66B3165E" w14:textId="742664CC" w:rsidR="00BB60F7" w:rsidRDefault="00127487" w:rsidP="00C15FAB">
      <w:pPr>
        <w:overflowPunct/>
        <w:ind w:left="284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22730">
        <w:rPr>
          <w:rFonts w:ascii="Times New Roman CYR" w:hAnsi="Times New Roman CYR" w:cs="Times New Roman CYR"/>
          <w:sz w:val="28"/>
          <w:szCs w:val="28"/>
        </w:rPr>
        <w:t>П</w:t>
      </w:r>
      <w:r w:rsidR="00BB60F7">
        <w:rPr>
          <w:rFonts w:ascii="Times New Roman CYR" w:hAnsi="Times New Roman CYR" w:cs="Times New Roman CYR"/>
          <w:sz w:val="28"/>
          <w:szCs w:val="28"/>
        </w:rPr>
        <w:t>одбор, комплектование доноров крови и её компонентов в соответствии с заявкой из ЛПУ с целью бесперебойного и в полном объеме обеспечения компонентами крови учреждений здравоохранения края.</w:t>
      </w:r>
    </w:p>
    <w:p w14:paraId="7F6DF806" w14:textId="7FF5E82E" w:rsidR="00BB60F7" w:rsidRDefault="00127487" w:rsidP="00C15FAB">
      <w:pPr>
        <w:overflowPunct/>
        <w:ind w:left="284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22730">
        <w:rPr>
          <w:rFonts w:ascii="Times New Roman CYR" w:hAnsi="Times New Roman CYR" w:cs="Times New Roman CYR"/>
          <w:sz w:val="28"/>
          <w:szCs w:val="28"/>
        </w:rPr>
        <w:t>М</w:t>
      </w:r>
      <w:r w:rsidR="00BB60F7">
        <w:rPr>
          <w:rFonts w:ascii="Times New Roman CYR" w:hAnsi="Times New Roman CYR" w:cs="Times New Roman CYR"/>
          <w:sz w:val="28"/>
          <w:szCs w:val="28"/>
        </w:rPr>
        <w:t>едицинское освидетельствование доноров.</w:t>
      </w:r>
    </w:p>
    <w:p w14:paraId="38D10341" w14:textId="17D93981" w:rsidR="00BB60F7" w:rsidRPr="00CC09FD" w:rsidRDefault="00127487" w:rsidP="00C15FAB">
      <w:pPr>
        <w:overflowPunct/>
        <w:ind w:left="284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22730">
        <w:rPr>
          <w:rFonts w:ascii="Times New Roman CYR" w:hAnsi="Times New Roman CYR" w:cs="Times New Roman CYR"/>
          <w:sz w:val="28"/>
          <w:szCs w:val="28"/>
        </w:rPr>
        <w:t>О</w:t>
      </w:r>
      <w:r w:rsidR="00BB60F7">
        <w:rPr>
          <w:rFonts w:ascii="Times New Roman CYR" w:hAnsi="Times New Roman CYR" w:cs="Times New Roman CYR"/>
          <w:sz w:val="28"/>
          <w:szCs w:val="28"/>
        </w:rPr>
        <w:t xml:space="preserve">рганизация заготовки крови в выездных условиях, в том числе </w:t>
      </w:r>
      <w:r w:rsidR="00BB60F7" w:rsidRPr="00CC09F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522730">
        <w:rPr>
          <w:rFonts w:ascii="Times New Roman CYR" w:hAnsi="Times New Roman CYR" w:cs="Times New Roman CYR"/>
          <w:sz w:val="28"/>
          <w:szCs w:val="28"/>
        </w:rPr>
        <w:t>м</w:t>
      </w:r>
      <w:r w:rsidR="00BB60F7" w:rsidRPr="00CC09FD">
        <w:rPr>
          <w:rFonts w:ascii="Times New Roman CYR" w:hAnsi="Times New Roman CYR" w:cs="Times New Roman CYR"/>
          <w:sz w:val="28"/>
          <w:szCs w:val="28"/>
        </w:rPr>
        <w:t>обильном комплексе заготовки крови</w:t>
      </w:r>
      <w:r w:rsidR="00BB60F7">
        <w:rPr>
          <w:rFonts w:ascii="Times New Roman CYR" w:hAnsi="Times New Roman CYR" w:cs="Times New Roman CYR"/>
          <w:sz w:val="28"/>
          <w:szCs w:val="28"/>
        </w:rPr>
        <w:t xml:space="preserve"> (МКЗК)</w:t>
      </w:r>
      <w:r w:rsidR="00BB60F7" w:rsidRPr="00CC09FD">
        <w:rPr>
          <w:rFonts w:ascii="Times New Roman CYR" w:hAnsi="Times New Roman CYR" w:cs="Times New Roman CYR"/>
          <w:sz w:val="28"/>
          <w:szCs w:val="28"/>
        </w:rPr>
        <w:t>.</w:t>
      </w:r>
    </w:p>
    <w:p w14:paraId="45769EDE" w14:textId="037FC908" w:rsidR="00BB60F7" w:rsidRPr="00CC09FD" w:rsidRDefault="00127487" w:rsidP="00C15FAB">
      <w:pPr>
        <w:overflowPunct/>
        <w:ind w:left="284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22730">
        <w:rPr>
          <w:rFonts w:ascii="Times New Roman CYR" w:hAnsi="Times New Roman CYR" w:cs="Times New Roman CYR"/>
          <w:sz w:val="28"/>
          <w:szCs w:val="28"/>
        </w:rPr>
        <w:t>О</w:t>
      </w:r>
      <w:r w:rsidR="00BB60F7">
        <w:rPr>
          <w:rFonts w:ascii="Times New Roman CYR" w:hAnsi="Times New Roman CYR" w:cs="Times New Roman CYR"/>
          <w:sz w:val="28"/>
          <w:szCs w:val="28"/>
        </w:rPr>
        <w:t xml:space="preserve">бработка и получение информации по базе данных Единого </w:t>
      </w:r>
      <w:r w:rsidR="00BB60F7" w:rsidRPr="00CC09FD">
        <w:rPr>
          <w:rFonts w:ascii="Times New Roman CYR" w:hAnsi="Times New Roman CYR" w:cs="Times New Roman CYR"/>
          <w:sz w:val="28"/>
          <w:szCs w:val="28"/>
        </w:rPr>
        <w:t>Донорского Центра (ЕДЦ).</w:t>
      </w:r>
    </w:p>
    <w:p w14:paraId="72B984B6" w14:textId="3DFCB690" w:rsidR="00BB60F7" w:rsidRDefault="00522730" w:rsidP="00C15FAB">
      <w:pPr>
        <w:overflowPunct/>
        <w:ind w:left="284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BB60F7">
        <w:rPr>
          <w:rFonts w:ascii="Times New Roman CYR" w:hAnsi="Times New Roman CYR" w:cs="Times New Roman CYR"/>
          <w:sz w:val="28"/>
          <w:szCs w:val="28"/>
        </w:rPr>
        <w:t>абота с базой данных информационной системы «НАИСТ».</w:t>
      </w:r>
    </w:p>
    <w:p w14:paraId="522520B1" w14:textId="584FF01A" w:rsidR="00BB60F7" w:rsidRPr="00CC09FD" w:rsidRDefault="00127487" w:rsidP="00C15FAB">
      <w:pPr>
        <w:overflowPunct/>
        <w:ind w:left="284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22730">
        <w:rPr>
          <w:rFonts w:ascii="Times New Roman CYR" w:hAnsi="Times New Roman CYR" w:cs="Times New Roman CYR"/>
          <w:sz w:val="28"/>
          <w:szCs w:val="28"/>
        </w:rPr>
        <w:t>О</w:t>
      </w:r>
      <w:r w:rsidR="00BB60F7">
        <w:rPr>
          <w:rFonts w:ascii="Times New Roman CYR" w:hAnsi="Times New Roman CYR" w:cs="Times New Roman CYR"/>
          <w:sz w:val="28"/>
          <w:szCs w:val="28"/>
        </w:rPr>
        <w:t>казание методической помощи</w:t>
      </w:r>
      <w:r w:rsidR="00FD10A3">
        <w:rPr>
          <w:rFonts w:ascii="Times New Roman CYR" w:hAnsi="Times New Roman CYR" w:cs="Times New Roman CYR"/>
          <w:sz w:val="28"/>
          <w:szCs w:val="28"/>
        </w:rPr>
        <w:t xml:space="preserve"> организациям, предприятиям, </w:t>
      </w:r>
      <w:r w:rsidR="00BB60F7" w:rsidRPr="00CC09FD">
        <w:rPr>
          <w:rFonts w:ascii="Times New Roman CYR" w:hAnsi="Times New Roman CYR" w:cs="Times New Roman CYR"/>
          <w:sz w:val="28"/>
          <w:szCs w:val="28"/>
        </w:rPr>
        <w:t>высшим и средним учебным заведениям, ЛПУ города и края по вопросам организации и пропаганд</w:t>
      </w:r>
      <w:r w:rsidR="00BB60F7">
        <w:rPr>
          <w:rFonts w:ascii="Times New Roman CYR" w:hAnsi="Times New Roman CYR" w:cs="Times New Roman CYR"/>
          <w:sz w:val="28"/>
          <w:szCs w:val="28"/>
        </w:rPr>
        <w:t>ы</w:t>
      </w:r>
      <w:r w:rsidR="00BB60F7" w:rsidRPr="00CC09FD">
        <w:rPr>
          <w:rFonts w:ascii="Times New Roman CYR" w:hAnsi="Times New Roman CYR" w:cs="Times New Roman CYR"/>
          <w:sz w:val="28"/>
          <w:szCs w:val="28"/>
        </w:rPr>
        <w:t xml:space="preserve"> донорства среди населения.</w:t>
      </w:r>
    </w:p>
    <w:p w14:paraId="756419C3" w14:textId="0DBAF821" w:rsidR="00BB60F7" w:rsidRDefault="00127487" w:rsidP="00C15FAB">
      <w:pPr>
        <w:overflowPunct/>
        <w:ind w:left="284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22730">
        <w:rPr>
          <w:rFonts w:ascii="Times New Roman CYR" w:hAnsi="Times New Roman CYR" w:cs="Times New Roman CYR"/>
          <w:sz w:val="28"/>
          <w:szCs w:val="28"/>
        </w:rPr>
        <w:t>О</w:t>
      </w:r>
      <w:r w:rsidR="00BB60F7">
        <w:rPr>
          <w:rFonts w:ascii="Times New Roman CYR" w:hAnsi="Times New Roman CYR" w:cs="Times New Roman CYR"/>
          <w:sz w:val="28"/>
          <w:szCs w:val="28"/>
        </w:rPr>
        <w:t>рганизация (взаимодействие с ответственными лицами за организацию донорских акций от учреждений, организаций, учебных заведений) и проведение донорских акций.</w:t>
      </w:r>
    </w:p>
    <w:p w14:paraId="1C3D4A86" w14:textId="04D516F6" w:rsidR="00BB60F7" w:rsidRDefault="00BB60F7" w:rsidP="00C15FAB">
      <w:pPr>
        <w:overflowPunct/>
        <w:ind w:left="284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14:paraId="7660B3BE" w14:textId="692F2149" w:rsidR="00BB60F7" w:rsidRDefault="00127487" w:rsidP="00C15FAB">
      <w:pPr>
        <w:overflowPunct/>
        <w:ind w:left="284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522730">
        <w:rPr>
          <w:rFonts w:ascii="Times New Roman CYR" w:hAnsi="Times New Roman CYR" w:cs="Times New Roman CYR"/>
          <w:sz w:val="28"/>
          <w:szCs w:val="28"/>
        </w:rPr>
        <w:t>О</w:t>
      </w:r>
      <w:r w:rsidR="00BB60F7">
        <w:rPr>
          <w:rFonts w:ascii="Times New Roman CYR" w:hAnsi="Times New Roman CYR" w:cs="Times New Roman CYR"/>
          <w:sz w:val="28"/>
          <w:szCs w:val="28"/>
        </w:rPr>
        <w:t>рганизация и проведение санитарно-просветительской работы (выступление с докладами на семинарах, конференциях).</w:t>
      </w:r>
    </w:p>
    <w:p w14:paraId="76DC81A5" w14:textId="365C4457" w:rsidR="00BB60F7" w:rsidRDefault="00522730" w:rsidP="00C15FAB">
      <w:pPr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BB60F7">
        <w:rPr>
          <w:rFonts w:ascii="Times New Roman CYR" w:hAnsi="Times New Roman CYR" w:cs="Times New Roman CYR"/>
          <w:sz w:val="28"/>
          <w:szCs w:val="28"/>
        </w:rPr>
        <w:t>одготовка документов и формирование именных списков доноров для представления к награждению нагрудным знаком «Почетный донор России».</w:t>
      </w:r>
    </w:p>
    <w:p w14:paraId="2BBEF61D" w14:textId="0B46429B" w:rsidR="00B92E72" w:rsidRDefault="00522730" w:rsidP="00C15FAB">
      <w:pPr>
        <w:overflowPunct/>
        <w:ind w:left="-7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BB60F7">
        <w:rPr>
          <w:rFonts w:ascii="Times New Roman CYR" w:hAnsi="Times New Roman CYR" w:cs="Times New Roman CYR"/>
          <w:sz w:val="28"/>
          <w:szCs w:val="28"/>
        </w:rPr>
        <w:t>нализ деятельности и оценка показателей работы отделения.</w:t>
      </w:r>
    </w:p>
    <w:p w14:paraId="7812FF92" w14:textId="1D0D3280" w:rsidR="009E741D" w:rsidRDefault="00B92E72" w:rsidP="007B6854">
      <w:pPr>
        <w:overflowPunct/>
        <w:jc w:val="center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B92E72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по заготовке крови и ее компонентов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14:paraId="03B62FF6" w14:textId="501CE7F4" w:rsidR="009E741D" w:rsidRDefault="00127487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E741D">
        <w:rPr>
          <w:rFonts w:ascii="Times New Roman CYR" w:hAnsi="Times New Roman CYR" w:cs="Times New Roman CYR"/>
          <w:sz w:val="28"/>
          <w:szCs w:val="28"/>
        </w:rPr>
        <w:t>Заготовка донорской крови в стационарных и выездных условиях.</w:t>
      </w:r>
    </w:p>
    <w:p w14:paraId="42C004EA" w14:textId="7FFB4DD5" w:rsidR="009E741D" w:rsidRDefault="00127487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E741D">
        <w:rPr>
          <w:rFonts w:ascii="Times New Roman CYR" w:hAnsi="Times New Roman CYR" w:cs="Times New Roman CYR"/>
          <w:sz w:val="28"/>
          <w:szCs w:val="28"/>
        </w:rPr>
        <w:t>Заготовка плазмы от доноров аппаратным методом.</w:t>
      </w:r>
    </w:p>
    <w:p w14:paraId="401DD4BF" w14:textId="66E5EE8B" w:rsidR="009E741D" w:rsidRDefault="00127487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E741D">
        <w:rPr>
          <w:rFonts w:ascii="Times New Roman CYR" w:hAnsi="Times New Roman CYR" w:cs="Times New Roman CYR"/>
          <w:sz w:val="28"/>
          <w:szCs w:val="28"/>
        </w:rPr>
        <w:t>Заготовка концентрата тромбоцитов аппаратным методом.</w:t>
      </w:r>
    </w:p>
    <w:p w14:paraId="22400FE8" w14:textId="1DFD489A" w:rsidR="009E741D" w:rsidRDefault="00127487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E741D">
        <w:rPr>
          <w:rFonts w:ascii="Times New Roman CYR" w:hAnsi="Times New Roman CYR" w:cs="Times New Roman CYR"/>
          <w:sz w:val="28"/>
          <w:szCs w:val="28"/>
        </w:rPr>
        <w:t>Переработка крови на компоненты.</w:t>
      </w:r>
    </w:p>
    <w:p w14:paraId="0A06A7D2" w14:textId="18D70A53" w:rsidR="009E741D" w:rsidRDefault="00127487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9E741D">
        <w:rPr>
          <w:rFonts w:ascii="Times New Roman CYR" w:hAnsi="Times New Roman CYR" w:cs="Times New Roman CYR"/>
          <w:sz w:val="28"/>
          <w:szCs w:val="28"/>
        </w:rPr>
        <w:t>Вирусинактивация</w:t>
      </w:r>
      <w:proofErr w:type="spellEnd"/>
      <w:r w:rsidR="009E741D">
        <w:rPr>
          <w:rFonts w:ascii="Times New Roman CYR" w:hAnsi="Times New Roman CYR" w:cs="Times New Roman CYR"/>
          <w:sz w:val="28"/>
          <w:szCs w:val="28"/>
        </w:rPr>
        <w:t xml:space="preserve"> компонентов крови.</w:t>
      </w:r>
    </w:p>
    <w:p w14:paraId="38BC02ED" w14:textId="0CB3C57B" w:rsidR="009E741D" w:rsidRDefault="00127487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E741D">
        <w:rPr>
          <w:rFonts w:ascii="Times New Roman CYR" w:hAnsi="Times New Roman CYR" w:cs="Times New Roman CYR"/>
          <w:sz w:val="28"/>
          <w:szCs w:val="28"/>
        </w:rPr>
        <w:t>Долгосрочное хранение компонентов крови.</w:t>
      </w:r>
    </w:p>
    <w:p w14:paraId="57C5486B" w14:textId="173A8BEF" w:rsidR="009E741D" w:rsidRDefault="00127487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9E741D">
        <w:rPr>
          <w:rFonts w:ascii="Times New Roman CYR" w:hAnsi="Times New Roman CYR" w:cs="Times New Roman CYR"/>
          <w:sz w:val="28"/>
          <w:szCs w:val="28"/>
        </w:rPr>
        <w:t>Криоконсервирование</w:t>
      </w:r>
      <w:proofErr w:type="spellEnd"/>
      <w:r w:rsidR="009E741D">
        <w:rPr>
          <w:rFonts w:ascii="Times New Roman CYR" w:hAnsi="Times New Roman CYR" w:cs="Times New Roman CYR"/>
          <w:sz w:val="28"/>
          <w:szCs w:val="28"/>
        </w:rPr>
        <w:t xml:space="preserve"> эритроцитов при умеренно-низких</w:t>
      </w:r>
      <w:r w:rsidR="00522730">
        <w:rPr>
          <w:rFonts w:ascii="Times New Roman CYR" w:hAnsi="Times New Roman CYR" w:cs="Times New Roman CYR"/>
          <w:sz w:val="28"/>
          <w:szCs w:val="28"/>
        </w:rPr>
        <w:t xml:space="preserve"> температурах (-40</w:t>
      </w:r>
      <w:r w:rsidR="00522730">
        <w:rPr>
          <w:rFonts w:ascii="Times New Roman CYR" w:hAnsi="Times New Roman CYR" w:cs="Times New Roman CYR"/>
          <w:sz w:val="28"/>
          <w:szCs w:val="28"/>
          <w:vertAlign w:val="superscript"/>
        </w:rPr>
        <w:t>0</w:t>
      </w:r>
      <w:r w:rsidR="00522730">
        <w:rPr>
          <w:rFonts w:ascii="Times New Roman CYR" w:hAnsi="Times New Roman CYR" w:cs="Times New Roman CYR"/>
          <w:sz w:val="28"/>
          <w:szCs w:val="28"/>
        </w:rPr>
        <w:t xml:space="preserve"> и -80</w:t>
      </w:r>
      <w:r w:rsidR="00522730">
        <w:rPr>
          <w:rFonts w:ascii="Times New Roman CYR" w:hAnsi="Times New Roman CYR" w:cs="Times New Roman CYR"/>
          <w:sz w:val="28"/>
          <w:szCs w:val="28"/>
          <w:vertAlign w:val="superscript"/>
        </w:rPr>
        <w:t>0</w:t>
      </w:r>
      <w:r w:rsidR="00522730">
        <w:rPr>
          <w:rFonts w:ascii="Times New Roman CYR" w:hAnsi="Times New Roman CYR" w:cs="Times New Roman CYR"/>
          <w:sz w:val="28"/>
          <w:szCs w:val="28"/>
        </w:rPr>
        <w:t xml:space="preserve"> С).</w:t>
      </w:r>
    </w:p>
    <w:p w14:paraId="5CD31ADD" w14:textId="71303F56" w:rsidR="00522730" w:rsidRDefault="00127487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22730">
        <w:rPr>
          <w:rFonts w:ascii="Times New Roman CYR" w:hAnsi="Times New Roman CYR" w:cs="Times New Roman CYR"/>
          <w:sz w:val="28"/>
          <w:szCs w:val="28"/>
        </w:rPr>
        <w:t>Приготовление размороженных отмытых эритроцитов.</w:t>
      </w:r>
    </w:p>
    <w:p w14:paraId="76EDD3B8" w14:textId="6D024DA0" w:rsidR="00522730" w:rsidRDefault="00127487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22730">
        <w:rPr>
          <w:rFonts w:ascii="Times New Roman CYR" w:hAnsi="Times New Roman CYR" w:cs="Times New Roman CYR"/>
          <w:sz w:val="28"/>
          <w:szCs w:val="28"/>
        </w:rPr>
        <w:t>Приготовление отмытых эритроцитов</w:t>
      </w:r>
      <w:r w:rsidR="008B5D84">
        <w:rPr>
          <w:rFonts w:ascii="Times New Roman CYR" w:hAnsi="Times New Roman CYR" w:cs="Times New Roman CYR"/>
          <w:sz w:val="28"/>
          <w:szCs w:val="28"/>
        </w:rPr>
        <w:t>.</w:t>
      </w:r>
    </w:p>
    <w:p w14:paraId="31047B3B" w14:textId="0C68DFD9" w:rsidR="00522730" w:rsidRDefault="00D30DD5" w:rsidP="00C15FAB">
      <w:pPr>
        <w:pStyle w:val="ad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22730">
        <w:rPr>
          <w:rFonts w:ascii="Times New Roman CYR" w:hAnsi="Times New Roman CYR" w:cs="Times New Roman CYR"/>
          <w:sz w:val="28"/>
          <w:szCs w:val="28"/>
        </w:rPr>
        <w:t>Приготовление плазмы нативной концентрированной и криопреципитата.</w:t>
      </w:r>
    </w:p>
    <w:p w14:paraId="46F5B640" w14:textId="10C6D971" w:rsidR="00866D8A" w:rsidRPr="00183980" w:rsidRDefault="00BB60F7" w:rsidP="007B6854">
      <w:pPr>
        <w:jc w:val="center"/>
        <w:rPr>
          <w:b/>
          <w:bCs/>
          <w:sz w:val="28"/>
          <w:szCs w:val="28"/>
        </w:rPr>
      </w:pPr>
      <w:r w:rsidRPr="00183980">
        <w:rPr>
          <w:b/>
          <w:bCs/>
          <w:sz w:val="28"/>
          <w:szCs w:val="28"/>
        </w:rPr>
        <w:t>П</w:t>
      </w:r>
      <w:r w:rsidR="00866D8A" w:rsidRPr="00183980">
        <w:rPr>
          <w:b/>
          <w:bCs/>
          <w:sz w:val="28"/>
          <w:szCs w:val="28"/>
        </w:rPr>
        <w:t xml:space="preserve">оказатели </w:t>
      </w:r>
      <w:r w:rsidR="00F7094F" w:rsidRPr="00183980">
        <w:rPr>
          <w:b/>
          <w:bCs/>
          <w:sz w:val="28"/>
          <w:szCs w:val="28"/>
        </w:rPr>
        <w:t xml:space="preserve">деятельности </w:t>
      </w:r>
      <w:r w:rsidRPr="00183980">
        <w:rPr>
          <w:b/>
          <w:bCs/>
          <w:sz w:val="28"/>
          <w:szCs w:val="28"/>
        </w:rPr>
        <w:t xml:space="preserve">за 2021 г </w:t>
      </w:r>
      <w:r w:rsidR="00D75335" w:rsidRPr="00183980">
        <w:rPr>
          <w:b/>
          <w:bCs/>
          <w:sz w:val="28"/>
          <w:szCs w:val="28"/>
        </w:rPr>
        <w:t xml:space="preserve">в сравнении с </w:t>
      </w:r>
      <w:r w:rsidR="00866D8A" w:rsidRPr="00183980">
        <w:rPr>
          <w:b/>
          <w:bCs/>
          <w:sz w:val="28"/>
          <w:szCs w:val="28"/>
        </w:rPr>
        <w:t>2019-202</w:t>
      </w:r>
      <w:r w:rsidR="00D75335" w:rsidRPr="00183980">
        <w:rPr>
          <w:b/>
          <w:bCs/>
          <w:sz w:val="28"/>
          <w:szCs w:val="28"/>
        </w:rPr>
        <w:t>0</w:t>
      </w:r>
      <w:r w:rsidR="00866D8A" w:rsidRPr="00183980">
        <w:rPr>
          <w:b/>
          <w:bCs/>
          <w:sz w:val="28"/>
          <w:szCs w:val="28"/>
        </w:rPr>
        <w:t xml:space="preserve"> </w:t>
      </w:r>
      <w:proofErr w:type="spellStart"/>
      <w:r w:rsidR="00866D8A" w:rsidRPr="00183980">
        <w:rPr>
          <w:b/>
          <w:bCs/>
          <w:sz w:val="28"/>
          <w:szCs w:val="28"/>
        </w:rPr>
        <w:t>г</w:t>
      </w:r>
      <w:r w:rsidR="00183980" w:rsidRPr="00183980">
        <w:rPr>
          <w:b/>
          <w:bCs/>
          <w:sz w:val="28"/>
          <w:szCs w:val="28"/>
        </w:rPr>
        <w:t>г</w:t>
      </w:r>
      <w:proofErr w:type="spellEnd"/>
    </w:p>
    <w:p w14:paraId="5FFA70A8" w14:textId="0446CE39" w:rsidR="00183980" w:rsidRPr="00BB60F7" w:rsidRDefault="00183980" w:rsidP="00C15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8B5D84">
        <w:rPr>
          <w:sz w:val="28"/>
          <w:szCs w:val="28"/>
        </w:rPr>
        <w:t>Таблица -</w:t>
      </w:r>
      <w:r>
        <w:rPr>
          <w:sz w:val="28"/>
          <w:szCs w:val="28"/>
        </w:rPr>
        <w:t xml:space="preserve"> 1</w:t>
      </w:r>
    </w:p>
    <w:tbl>
      <w:tblPr>
        <w:tblW w:w="9109" w:type="dxa"/>
        <w:tblLayout w:type="fixed"/>
        <w:tblLook w:val="04A0" w:firstRow="1" w:lastRow="0" w:firstColumn="1" w:lastColumn="0" w:noHBand="0" w:noVBand="1"/>
      </w:tblPr>
      <w:tblGrid>
        <w:gridCol w:w="988"/>
        <w:gridCol w:w="1193"/>
        <w:gridCol w:w="933"/>
        <w:gridCol w:w="1246"/>
        <w:gridCol w:w="880"/>
        <w:gridCol w:w="1299"/>
        <w:gridCol w:w="1285"/>
        <w:gridCol w:w="1285"/>
      </w:tblGrid>
      <w:tr w:rsidR="00D75335" w:rsidRPr="009E2D87" w14:paraId="79F38181" w14:textId="77777777" w:rsidTr="00D75335">
        <w:trPr>
          <w:trHeight w:val="408"/>
        </w:trPr>
        <w:tc>
          <w:tcPr>
            <w:tcW w:w="65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366F3" w14:textId="4DD7591A" w:rsidR="00D75335" w:rsidRPr="000069FB" w:rsidRDefault="00364C16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доноров за период 2019-20</w:t>
            </w:r>
            <w:r w:rsidR="00D75335" w:rsidRPr="000069FB">
              <w:rPr>
                <w:sz w:val="24"/>
                <w:szCs w:val="24"/>
              </w:rPr>
              <w:t xml:space="preserve">21 </w:t>
            </w:r>
            <w:proofErr w:type="spellStart"/>
            <w:r w:rsidR="00D75335" w:rsidRPr="000069FB">
              <w:rPr>
                <w:sz w:val="24"/>
                <w:szCs w:val="24"/>
              </w:rPr>
              <w:t>гг</w:t>
            </w:r>
            <w:proofErr w:type="spellEnd"/>
            <w:r w:rsidR="00D75335" w:rsidRPr="000069FB">
              <w:rPr>
                <w:sz w:val="24"/>
                <w:szCs w:val="24"/>
              </w:rPr>
              <w:t xml:space="preserve">, </w:t>
            </w:r>
          </w:p>
          <w:p w14:paraId="4BBE353D" w14:textId="072FDD24" w:rsidR="00D75335" w:rsidRPr="000069F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069FB">
              <w:rPr>
                <w:sz w:val="24"/>
                <w:szCs w:val="24"/>
              </w:rPr>
              <w:t>из них первичных: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ADD655" w14:textId="77777777" w:rsidR="00D75335" w:rsidRPr="000069F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069FB">
              <w:rPr>
                <w:sz w:val="24"/>
                <w:szCs w:val="24"/>
              </w:rPr>
              <w:t xml:space="preserve">Доля </w:t>
            </w:r>
            <w:proofErr w:type="spellStart"/>
            <w:r w:rsidRPr="000069FB">
              <w:rPr>
                <w:sz w:val="24"/>
                <w:szCs w:val="24"/>
              </w:rPr>
              <w:t>первич</w:t>
            </w:r>
            <w:proofErr w:type="spellEnd"/>
          </w:p>
          <w:p w14:paraId="5B0D4B96" w14:textId="62DA2AEE" w:rsidR="00D75335" w:rsidRPr="000069F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069FB">
              <w:rPr>
                <w:sz w:val="24"/>
                <w:szCs w:val="24"/>
              </w:rPr>
              <w:t>ных</w:t>
            </w:r>
            <w:proofErr w:type="spellEnd"/>
            <w:r w:rsidRPr="000069FB">
              <w:rPr>
                <w:sz w:val="24"/>
                <w:szCs w:val="24"/>
              </w:rPr>
              <w:t xml:space="preserve"> доноров в 2020г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FB9CEE" w14:textId="77777777" w:rsidR="00D75335" w:rsidRPr="000069F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069FB">
              <w:rPr>
                <w:sz w:val="24"/>
                <w:szCs w:val="24"/>
              </w:rPr>
              <w:t xml:space="preserve">Доля </w:t>
            </w:r>
            <w:proofErr w:type="spellStart"/>
            <w:r w:rsidRPr="000069FB">
              <w:rPr>
                <w:sz w:val="24"/>
                <w:szCs w:val="24"/>
              </w:rPr>
              <w:t>первич</w:t>
            </w:r>
            <w:proofErr w:type="spellEnd"/>
          </w:p>
          <w:p w14:paraId="28199EF2" w14:textId="36046DF8" w:rsidR="00D75335" w:rsidRPr="000069F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069FB">
              <w:rPr>
                <w:sz w:val="24"/>
                <w:szCs w:val="24"/>
              </w:rPr>
              <w:t>ных</w:t>
            </w:r>
            <w:proofErr w:type="spellEnd"/>
            <w:r w:rsidRPr="000069FB">
              <w:rPr>
                <w:sz w:val="24"/>
                <w:szCs w:val="24"/>
              </w:rPr>
              <w:t xml:space="preserve"> доноров в 2021г</w:t>
            </w:r>
          </w:p>
        </w:tc>
      </w:tr>
      <w:tr w:rsidR="00D75335" w:rsidRPr="009E2D87" w14:paraId="2AC0D37D" w14:textId="77777777" w:rsidTr="00D75335">
        <w:trPr>
          <w:trHeight w:val="960"/>
        </w:trPr>
        <w:tc>
          <w:tcPr>
            <w:tcW w:w="65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18AB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13B1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F304A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75335" w:rsidRPr="009E2D87" w14:paraId="6FB97B9E" w14:textId="77777777" w:rsidTr="00D75335">
        <w:trPr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E3176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E2D87">
              <w:rPr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7FB27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2D87">
              <w:rPr>
                <w:sz w:val="24"/>
                <w:szCs w:val="24"/>
              </w:rPr>
              <w:t>Первич</w:t>
            </w:r>
            <w:proofErr w:type="spellEnd"/>
          </w:p>
          <w:p w14:paraId="564E8DF5" w14:textId="3612F46E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2D87">
              <w:rPr>
                <w:sz w:val="24"/>
                <w:szCs w:val="24"/>
              </w:rPr>
              <w:t>ные</w:t>
            </w:r>
            <w:proofErr w:type="spellEnd"/>
          </w:p>
          <w:p w14:paraId="7E3C478B" w14:textId="5B9DF861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E2D87">
              <w:rPr>
                <w:sz w:val="24"/>
                <w:szCs w:val="24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18ADE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E2D87">
              <w:rPr>
                <w:sz w:val="24"/>
                <w:szCs w:val="24"/>
              </w:rPr>
              <w:t>2020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7800D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2D87">
              <w:rPr>
                <w:sz w:val="24"/>
                <w:szCs w:val="24"/>
              </w:rPr>
              <w:t>Первич</w:t>
            </w:r>
            <w:proofErr w:type="spellEnd"/>
          </w:p>
          <w:p w14:paraId="7098D9C7" w14:textId="6A27781A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2D87">
              <w:rPr>
                <w:sz w:val="24"/>
                <w:szCs w:val="24"/>
              </w:rPr>
              <w:t>ные</w:t>
            </w:r>
            <w:proofErr w:type="spellEnd"/>
          </w:p>
          <w:p w14:paraId="0F894BBB" w14:textId="18CC4C53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E2D87">
              <w:rPr>
                <w:sz w:val="24"/>
                <w:szCs w:val="24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F9AF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E2D87">
              <w:rPr>
                <w:sz w:val="24"/>
                <w:szCs w:val="24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8299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2D87">
              <w:rPr>
                <w:sz w:val="24"/>
                <w:szCs w:val="24"/>
              </w:rPr>
              <w:t>Первич</w:t>
            </w:r>
            <w:proofErr w:type="spellEnd"/>
          </w:p>
          <w:p w14:paraId="6DDABFDB" w14:textId="53E3F695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2D87">
              <w:rPr>
                <w:sz w:val="24"/>
                <w:szCs w:val="24"/>
              </w:rPr>
              <w:t>ные</w:t>
            </w:r>
            <w:proofErr w:type="spellEnd"/>
          </w:p>
          <w:p w14:paraId="08B9839F" w14:textId="5BD0A1C4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E2D87">
              <w:rPr>
                <w:sz w:val="24"/>
                <w:szCs w:val="24"/>
              </w:rPr>
              <w:t>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B2475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E2D87">
              <w:rPr>
                <w:sz w:val="24"/>
                <w:szCs w:val="24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7118" w14:textId="77777777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E2D87">
              <w:rPr>
                <w:sz w:val="24"/>
                <w:szCs w:val="24"/>
              </w:rPr>
              <w:t>%</w:t>
            </w:r>
          </w:p>
        </w:tc>
      </w:tr>
      <w:tr w:rsidR="00D75335" w:rsidRPr="009E2D87" w14:paraId="4315AEFF" w14:textId="77777777" w:rsidTr="00D75335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5D20" w14:textId="77777777" w:rsidR="00D75335" w:rsidRPr="00C15FA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14344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70DC" w14:textId="77777777" w:rsidR="00D75335" w:rsidRPr="00C15FA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3725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98C4" w14:textId="77777777" w:rsidR="00D75335" w:rsidRPr="00C15FA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12422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5FCE" w14:textId="77777777" w:rsidR="00D75335" w:rsidRPr="00C15FA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2788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6269" w14:textId="1BA474F0" w:rsidR="00D75335" w:rsidRPr="00C15FA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13</w:t>
            </w:r>
            <w:r w:rsidR="008E7EB6" w:rsidRPr="00C15FAB">
              <w:rPr>
                <w:sz w:val="24"/>
                <w:szCs w:val="24"/>
              </w:rPr>
              <w:t>681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4AA9" w14:textId="77777777" w:rsidR="00D75335" w:rsidRPr="00C15FA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3512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FA41" w14:textId="1540A3FF" w:rsidR="00D75335" w:rsidRPr="00C15FAB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22</w:t>
            </w:r>
            <w:r w:rsidR="00A42039" w:rsidRPr="00C15FAB">
              <w:rPr>
                <w:sz w:val="24"/>
                <w:szCs w:val="24"/>
              </w:rPr>
              <w:t>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66AE" w14:textId="3A493C9C" w:rsidR="00D75335" w:rsidRPr="009E2D87" w:rsidRDefault="00D75335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2</w:t>
            </w:r>
            <w:r w:rsidR="008E7EB6" w:rsidRPr="00C15FAB">
              <w:rPr>
                <w:sz w:val="24"/>
                <w:szCs w:val="24"/>
              </w:rPr>
              <w:t>5,6</w:t>
            </w:r>
          </w:p>
        </w:tc>
      </w:tr>
    </w:tbl>
    <w:p w14:paraId="45AB1871" w14:textId="77777777" w:rsidR="00623F13" w:rsidRDefault="00623F13" w:rsidP="00C15FAB">
      <w:pPr>
        <w:ind w:firstLine="708"/>
        <w:jc w:val="both"/>
        <w:rPr>
          <w:sz w:val="28"/>
          <w:szCs w:val="28"/>
        </w:rPr>
      </w:pPr>
    </w:p>
    <w:p w14:paraId="1725498E" w14:textId="16AB5365" w:rsidR="00C27F3D" w:rsidRDefault="00183980" w:rsidP="00C15FA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Как показано в </w:t>
      </w:r>
      <w:r w:rsidR="008B5D84">
        <w:rPr>
          <w:sz w:val="28"/>
          <w:szCs w:val="28"/>
        </w:rPr>
        <w:t>Таблице -</w:t>
      </w:r>
      <w:r>
        <w:rPr>
          <w:sz w:val="28"/>
          <w:szCs w:val="28"/>
        </w:rPr>
        <w:t xml:space="preserve"> 1, в</w:t>
      </w:r>
      <w:r w:rsidR="00D75335" w:rsidRPr="00D75335">
        <w:rPr>
          <w:sz w:val="28"/>
          <w:szCs w:val="28"/>
        </w:rPr>
        <w:t xml:space="preserve"> 2021 году отмеча</w:t>
      </w:r>
      <w:r w:rsidR="00642881">
        <w:rPr>
          <w:sz w:val="28"/>
          <w:szCs w:val="28"/>
        </w:rPr>
        <w:t>л</w:t>
      </w:r>
      <w:r w:rsidR="00D75335" w:rsidRPr="00D75335">
        <w:rPr>
          <w:sz w:val="28"/>
          <w:szCs w:val="28"/>
        </w:rPr>
        <w:t>ся</w:t>
      </w:r>
      <w:r w:rsidR="00D75335">
        <w:rPr>
          <w:sz w:val="28"/>
          <w:szCs w:val="28"/>
        </w:rPr>
        <w:t xml:space="preserve"> рост общего количества доноров крови и ее компонентов в сравнении с 2020 г, что составило 1</w:t>
      </w:r>
      <w:r w:rsidR="00A42039">
        <w:rPr>
          <w:sz w:val="28"/>
          <w:szCs w:val="28"/>
        </w:rPr>
        <w:t>10,1</w:t>
      </w:r>
      <w:r w:rsidR="00D75335">
        <w:rPr>
          <w:sz w:val="28"/>
          <w:szCs w:val="28"/>
        </w:rPr>
        <w:t>%.</w:t>
      </w:r>
      <w:r w:rsidR="00C27F3D">
        <w:rPr>
          <w:sz w:val="28"/>
          <w:szCs w:val="28"/>
        </w:rPr>
        <w:t xml:space="preserve"> Увеличилась и доля первичных доноров, посетивших станцию переливания крови с целью кроводачи по сравнению с 2020 г на </w:t>
      </w:r>
      <w:r w:rsidR="00A42039">
        <w:rPr>
          <w:sz w:val="28"/>
          <w:szCs w:val="28"/>
        </w:rPr>
        <w:t>3,2</w:t>
      </w:r>
      <w:r w:rsidR="00C27F3D">
        <w:rPr>
          <w:sz w:val="28"/>
          <w:szCs w:val="28"/>
        </w:rPr>
        <w:t>% (22</w:t>
      </w:r>
      <w:r w:rsidR="00A42039">
        <w:rPr>
          <w:sz w:val="28"/>
          <w:szCs w:val="28"/>
        </w:rPr>
        <w:t>,4</w:t>
      </w:r>
      <w:r w:rsidR="00C27F3D">
        <w:rPr>
          <w:sz w:val="28"/>
          <w:szCs w:val="28"/>
        </w:rPr>
        <w:t>% - 2020, 2</w:t>
      </w:r>
      <w:r w:rsidR="00A42039">
        <w:rPr>
          <w:sz w:val="28"/>
          <w:szCs w:val="28"/>
        </w:rPr>
        <w:t>5,6</w:t>
      </w:r>
      <w:r w:rsidR="00C27F3D">
        <w:rPr>
          <w:sz w:val="28"/>
          <w:szCs w:val="28"/>
        </w:rPr>
        <w:t xml:space="preserve">% - 2021г). </w:t>
      </w:r>
      <w:r w:rsidR="00ED7612">
        <w:rPr>
          <w:sz w:val="28"/>
          <w:szCs w:val="28"/>
        </w:rPr>
        <w:t>Рост донорской активности</w:t>
      </w:r>
      <w:r w:rsidR="00C27F3D">
        <w:rPr>
          <w:rFonts w:ascii="Times New Roman CYR" w:hAnsi="Times New Roman CYR" w:cs="Times New Roman CYR"/>
          <w:sz w:val="28"/>
          <w:szCs w:val="28"/>
        </w:rPr>
        <w:t xml:space="preserve"> вязан с особенностями течения пандемии новой коронавирусной инфекции</w:t>
      </w:r>
      <w:r w:rsidR="00ED7612">
        <w:rPr>
          <w:rFonts w:ascii="Times New Roman CYR" w:hAnsi="Times New Roman CYR" w:cs="Times New Roman CYR"/>
          <w:sz w:val="28"/>
          <w:szCs w:val="28"/>
        </w:rPr>
        <w:t>.</w:t>
      </w:r>
      <w:r w:rsidR="00C27F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7612">
        <w:rPr>
          <w:rFonts w:ascii="Times New Roman CYR" w:hAnsi="Times New Roman CYR" w:cs="Times New Roman CYR"/>
          <w:sz w:val="28"/>
          <w:szCs w:val="28"/>
        </w:rPr>
        <w:t>Проводимые на всей территории Российской Федерации</w:t>
      </w:r>
      <w:r w:rsidR="00E67570">
        <w:rPr>
          <w:rFonts w:ascii="Times New Roman CYR" w:hAnsi="Times New Roman CYR" w:cs="Times New Roman CYR"/>
          <w:sz w:val="28"/>
          <w:szCs w:val="28"/>
        </w:rPr>
        <w:t>, в том числе</w:t>
      </w:r>
      <w:r w:rsidR="00ED7612">
        <w:rPr>
          <w:rFonts w:ascii="Times New Roman CYR" w:hAnsi="Times New Roman CYR" w:cs="Times New Roman CYR"/>
          <w:sz w:val="28"/>
          <w:szCs w:val="28"/>
        </w:rPr>
        <w:t xml:space="preserve"> на территории Хабаровского края противоэпидем</w:t>
      </w:r>
      <w:r w:rsidR="00E67570">
        <w:rPr>
          <w:rFonts w:ascii="Times New Roman CYR" w:hAnsi="Times New Roman CYR" w:cs="Times New Roman CYR"/>
          <w:sz w:val="28"/>
          <w:szCs w:val="28"/>
        </w:rPr>
        <w:t>ические мероприятия,</w:t>
      </w:r>
      <w:r w:rsidR="00ED7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7F3D">
        <w:rPr>
          <w:rFonts w:ascii="Times New Roman CYR" w:hAnsi="Times New Roman CYR" w:cs="Times New Roman CYR"/>
          <w:sz w:val="28"/>
          <w:szCs w:val="28"/>
        </w:rPr>
        <w:t>введени</w:t>
      </w:r>
      <w:r w:rsidR="00ED7612">
        <w:rPr>
          <w:rFonts w:ascii="Times New Roman CYR" w:hAnsi="Times New Roman CYR" w:cs="Times New Roman CYR"/>
          <w:sz w:val="28"/>
          <w:szCs w:val="28"/>
        </w:rPr>
        <w:t>е</w:t>
      </w:r>
      <w:r w:rsidR="00C27F3D">
        <w:rPr>
          <w:rFonts w:ascii="Times New Roman CYR" w:hAnsi="Times New Roman CYR" w:cs="Times New Roman CYR"/>
          <w:sz w:val="28"/>
          <w:szCs w:val="28"/>
        </w:rPr>
        <w:t xml:space="preserve"> массовой вакцинации</w:t>
      </w:r>
      <w:r w:rsidR="00ED7612">
        <w:rPr>
          <w:rFonts w:ascii="Times New Roman CYR" w:hAnsi="Times New Roman CYR" w:cs="Times New Roman CYR"/>
          <w:sz w:val="28"/>
          <w:szCs w:val="28"/>
        </w:rPr>
        <w:t>, позволили</w:t>
      </w:r>
      <w:r w:rsidR="00C27F3D">
        <w:rPr>
          <w:rFonts w:ascii="Times New Roman CYR" w:hAnsi="Times New Roman CYR" w:cs="Times New Roman CYR"/>
          <w:sz w:val="28"/>
          <w:szCs w:val="28"/>
        </w:rPr>
        <w:t xml:space="preserve"> многи</w:t>
      </w:r>
      <w:r w:rsidR="00ED7612">
        <w:rPr>
          <w:rFonts w:ascii="Times New Roman CYR" w:hAnsi="Times New Roman CYR" w:cs="Times New Roman CYR"/>
          <w:sz w:val="28"/>
          <w:szCs w:val="28"/>
        </w:rPr>
        <w:t>м</w:t>
      </w:r>
      <w:r w:rsidR="00C27F3D">
        <w:rPr>
          <w:rFonts w:ascii="Times New Roman CYR" w:hAnsi="Times New Roman CYR" w:cs="Times New Roman CYR"/>
          <w:sz w:val="28"/>
          <w:szCs w:val="28"/>
        </w:rPr>
        <w:t xml:space="preserve"> донор</w:t>
      </w:r>
      <w:r w:rsidR="00ED7612">
        <w:rPr>
          <w:rFonts w:ascii="Times New Roman CYR" w:hAnsi="Times New Roman CYR" w:cs="Times New Roman CYR"/>
          <w:sz w:val="28"/>
          <w:szCs w:val="28"/>
        </w:rPr>
        <w:t>ам</w:t>
      </w:r>
      <w:r w:rsidR="00C27F3D">
        <w:rPr>
          <w:rFonts w:ascii="Times New Roman CYR" w:hAnsi="Times New Roman CYR" w:cs="Times New Roman CYR"/>
          <w:sz w:val="28"/>
          <w:szCs w:val="28"/>
        </w:rPr>
        <w:t xml:space="preserve"> верну</w:t>
      </w:r>
      <w:r w:rsidR="00ED7612">
        <w:rPr>
          <w:rFonts w:ascii="Times New Roman CYR" w:hAnsi="Times New Roman CYR" w:cs="Times New Roman CYR"/>
          <w:sz w:val="28"/>
          <w:szCs w:val="28"/>
        </w:rPr>
        <w:t>ться</w:t>
      </w:r>
      <w:r w:rsidR="00C27F3D">
        <w:rPr>
          <w:rFonts w:ascii="Times New Roman CYR" w:hAnsi="Times New Roman CYR" w:cs="Times New Roman CYR"/>
          <w:sz w:val="28"/>
          <w:szCs w:val="28"/>
        </w:rPr>
        <w:t xml:space="preserve"> на рабочие места,</w:t>
      </w:r>
      <w:r w:rsidR="00E67570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C27F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35A4">
        <w:rPr>
          <w:rFonts w:ascii="Times New Roman CYR" w:hAnsi="Times New Roman CYR" w:cs="Times New Roman CYR"/>
          <w:sz w:val="28"/>
          <w:szCs w:val="28"/>
        </w:rPr>
        <w:t xml:space="preserve">студентам </w:t>
      </w:r>
      <w:r w:rsidR="00642881">
        <w:rPr>
          <w:rFonts w:ascii="Times New Roman CYR" w:hAnsi="Times New Roman CYR" w:cs="Times New Roman CYR"/>
          <w:sz w:val="28"/>
          <w:szCs w:val="28"/>
        </w:rPr>
        <w:t>большинства</w:t>
      </w:r>
      <w:r w:rsidR="00D235A4">
        <w:rPr>
          <w:rFonts w:ascii="Times New Roman CYR" w:hAnsi="Times New Roman CYR" w:cs="Times New Roman CYR"/>
          <w:sz w:val="28"/>
          <w:szCs w:val="28"/>
        </w:rPr>
        <w:t xml:space="preserve"> учебных заведений, вернуться в краевой центр из </w:t>
      </w:r>
      <w:r w:rsidR="00E67570">
        <w:rPr>
          <w:rFonts w:ascii="Times New Roman CYR" w:hAnsi="Times New Roman CYR" w:cs="Times New Roman CYR"/>
          <w:sz w:val="28"/>
          <w:szCs w:val="28"/>
        </w:rPr>
        <w:t>мест постоянного проживания.</w:t>
      </w:r>
      <w:r w:rsidR="00D235A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7B57023" w14:textId="369BE8F6" w:rsidR="00623F13" w:rsidRDefault="00623F13" w:rsidP="00C15FA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644F94A" w14:textId="6F1C5024" w:rsidR="00623F13" w:rsidRDefault="00623F13" w:rsidP="00C15FA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C3B6120" w14:textId="7D09DFC3" w:rsidR="00623F13" w:rsidRDefault="00623F13" w:rsidP="00C15FA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AB44F7" w14:textId="428D2E4E" w:rsidR="00552C59" w:rsidRPr="00552C59" w:rsidRDefault="00552C59" w:rsidP="00C15FAB">
      <w:pPr>
        <w:jc w:val="both"/>
        <w:rPr>
          <w:sz w:val="28"/>
          <w:szCs w:val="28"/>
        </w:rPr>
      </w:pPr>
      <w:r w:rsidRPr="00552C59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552C59">
        <w:rPr>
          <w:sz w:val="28"/>
          <w:szCs w:val="28"/>
        </w:rPr>
        <w:t xml:space="preserve"> </w:t>
      </w:r>
      <w:r w:rsidR="008B5D84">
        <w:rPr>
          <w:sz w:val="28"/>
          <w:szCs w:val="28"/>
        </w:rPr>
        <w:t>Таблица -</w:t>
      </w:r>
      <w:r w:rsidRPr="00552C59">
        <w:rPr>
          <w:sz w:val="28"/>
          <w:szCs w:val="28"/>
        </w:rPr>
        <w:t xml:space="preserve"> 2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45"/>
        <w:gridCol w:w="846"/>
        <w:gridCol w:w="985"/>
        <w:gridCol w:w="1009"/>
        <w:gridCol w:w="1701"/>
        <w:gridCol w:w="1743"/>
        <w:gridCol w:w="236"/>
      </w:tblGrid>
      <w:tr w:rsidR="0023387A" w:rsidRPr="0023387A" w14:paraId="3F0A6C7B" w14:textId="77777777" w:rsidTr="00BB60F7">
        <w:trPr>
          <w:gridAfter w:val="1"/>
          <w:wAfter w:w="236" w:type="dxa"/>
          <w:trHeight w:val="408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6F7FAE" w14:textId="77777777" w:rsidR="0023387A" w:rsidRPr="000069F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069FB">
              <w:rPr>
                <w:sz w:val="24"/>
                <w:szCs w:val="24"/>
              </w:rPr>
              <w:t>Общее число доноров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C81F5AD" w14:textId="77777777" w:rsidR="0023387A" w:rsidRPr="000069F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069FB">
              <w:rPr>
                <w:sz w:val="24"/>
                <w:szCs w:val="24"/>
              </w:rPr>
              <w:t>Количество безвозмездных доноров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F82C7" w14:textId="0D46356A" w:rsidR="00BB60F7" w:rsidRPr="000069F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069FB">
              <w:rPr>
                <w:sz w:val="24"/>
                <w:szCs w:val="24"/>
              </w:rPr>
              <w:t xml:space="preserve">Доля </w:t>
            </w:r>
            <w:proofErr w:type="spellStart"/>
            <w:r w:rsidRPr="000069FB">
              <w:rPr>
                <w:sz w:val="24"/>
                <w:szCs w:val="24"/>
              </w:rPr>
              <w:t>безвозмезд</w:t>
            </w:r>
            <w:proofErr w:type="spellEnd"/>
          </w:p>
          <w:p w14:paraId="30BAC1EB" w14:textId="1944B990" w:rsidR="0023387A" w:rsidRPr="000069F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069FB">
              <w:rPr>
                <w:sz w:val="24"/>
                <w:szCs w:val="24"/>
              </w:rPr>
              <w:t>ных</w:t>
            </w:r>
            <w:proofErr w:type="spellEnd"/>
            <w:r w:rsidRPr="000069FB">
              <w:rPr>
                <w:sz w:val="24"/>
                <w:szCs w:val="24"/>
              </w:rPr>
              <w:t xml:space="preserve"> доноров в 2020г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55C0E2" w14:textId="77777777" w:rsidR="00BB60F7" w:rsidRPr="000069F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069FB">
              <w:rPr>
                <w:sz w:val="24"/>
                <w:szCs w:val="24"/>
              </w:rPr>
              <w:t xml:space="preserve">Доля </w:t>
            </w:r>
            <w:proofErr w:type="spellStart"/>
            <w:r w:rsidRPr="000069FB">
              <w:rPr>
                <w:sz w:val="24"/>
                <w:szCs w:val="24"/>
              </w:rPr>
              <w:t>безвозмезд</w:t>
            </w:r>
            <w:proofErr w:type="spellEnd"/>
          </w:p>
          <w:p w14:paraId="07AE2692" w14:textId="289918B6" w:rsidR="0023387A" w:rsidRPr="000069F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069FB">
              <w:rPr>
                <w:sz w:val="24"/>
                <w:szCs w:val="24"/>
              </w:rPr>
              <w:t>ных</w:t>
            </w:r>
            <w:proofErr w:type="spellEnd"/>
            <w:r w:rsidRPr="000069FB">
              <w:rPr>
                <w:sz w:val="24"/>
                <w:szCs w:val="24"/>
              </w:rPr>
              <w:t xml:space="preserve"> доноров в 2021г</w:t>
            </w:r>
          </w:p>
        </w:tc>
      </w:tr>
      <w:tr w:rsidR="0023387A" w:rsidRPr="0023387A" w14:paraId="143DBBAF" w14:textId="77777777" w:rsidTr="00BB60F7">
        <w:trPr>
          <w:trHeight w:val="960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0826E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C85DF9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F325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1BC8B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BC3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3387A" w:rsidRPr="0023387A" w14:paraId="76040348" w14:textId="77777777" w:rsidTr="00BB60F7">
        <w:trPr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D529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3387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F3C4B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3387A">
              <w:rPr>
                <w:sz w:val="24"/>
                <w:szCs w:val="24"/>
              </w:rPr>
              <w:t>2020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8DE24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3387A">
              <w:rPr>
                <w:sz w:val="24"/>
                <w:szCs w:val="24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DD33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3387A">
              <w:rPr>
                <w:sz w:val="24"/>
                <w:szCs w:val="24"/>
              </w:rPr>
              <w:t>2019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CA5E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3387A">
              <w:rPr>
                <w:sz w:val="24"/>
                <w:szCs w:val="24"/>
              </w:rPr>
              <w:t>2020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882DA6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338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074D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3387A">
              <w:rPr>
                <w:sz w:val="24"/>
                <w:szCs w:val="24"/>
              </w:rPr>
              <w:t>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188D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3387A">
              <w:rPr>
                <w:sz w:val="24"/>
                <w:szCs w:val="24"/>
              </w:rPr>
              <w:t>%</w:t>
            </w:r>
          </w:p>
        </w:tc>
        <w:tc>
          <w:tcPr>
            <w:tcW w:w="236" w:type="dxa"/>
            <w:vAlign w:val="center"/>
            <w:hideMark/>
          </w:tcPr>
          <w:p w14:paraId="66D78B33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23387A" w:rsidRPr="0023387A" w14:paraId="41F75DB8" w14:textId="77777777" w:rsidTr="00BB60F7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E69B" w14:textId="77777777" w:rsidR="0023387A" w:rsidRPr="00C15FA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14344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8F1D" w14:textId="77777777" w:rsidR="0023387A" w:rsidRPr="00C15FA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12422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3E54" w14:textId="1B606E32" w:rsidR="0023387A" w:rsidRPr="00C15FA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13</w:t>
            </w:r>
            <w:r w:rsidR="008E7EB6" w:rsidRPr="00C15FAB">
              <w:rPr>
                <w:sz w:val="24"/>
                <w:szCs w:val="24"/>
              </w:rPr>
              <w:t>681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DA7B" w14:textId="77777777" w:rsidR="0023387A" w:rsidRPr="00C15FA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14221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82D7" w14:textId="77777777" w:rsidR="0023387A" w:rsidRPr="00C15FA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12237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160FF" w14:textId="7240581C" w:rsidR="0023387A" w:rsidRPr="00C15FA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13</w:t>
            </w:r>
            <w:r w:rsidR="008E7EB6" w:rsidRPr="00C15FAB">
              <w:rPr>
                <w:sz w:val="24"/>
                <w:szCs w:val="24"/>
              </w:rPr>
              <w:t>5</w:t>
            </w:r>
            <w:r w:rsidR="00A42039" w:rsidRPr="00C15FAB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3103E" w14:textId="62B64531" w:rsidR="0023387A" w:rsidRPr="00C15FAB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5FAB">
              <w:rPr>
                <w:sz w:val="24"/>
                <w:szCs w:val="24"/>
              </w:rPr>
              <w:t>9</w:t>
            </w:r>
            <w:r w:rsidR="00A42039" w:rsidRPr="00C15FAB">
              <w:rPr>
                <w:sz w:val="24"/>
                <w:szCs w:val="24"/>
              </w:rPr>
              <w:t>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33C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3387A">
              <w:rPr>
                <w:sz w:val="24"/>
                <w:szCs w:val="24"/>
              </w:rPr>
              <w:t>98,8</w:t>
            </w:r>
          </w:p>
        </w:tc>
        <w:tc>
          <w:tcPr>
            <w:tcW w:w="236" w:type="dxa"/>
            <w:vAlign w:val="center"/>
            <w:hideMark/>
          </w:tcPr>
          <w:p w14:paraId="5475B040" w14:textId="77777777" w:rsidR="0023387A" w:rsidRPr="0023387A" w:rsidRDefault="0023387A" w:rsidP="00C15FAB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</w:tbl>
    <w:p w14:paraId="5B5B35F8" w14:textId="2436F7F2" w:rsidR="00552C59" w:rsidRDefault="00C727A5" w:rsidP="002259FD">
      <w:pPr>
        <w:pStyle w:val="ab"/>
      </w:pPr>
      <w:r>
        <w:t>На фоне тенденции к увеличению общего количества доноров, стабильно высоким остается количество доноров, безвозмездно сдающих кровь</w:t>
      </w:r>
      <w:r w:rsidR="00391ED8">
        <w:t>,2021 г -98,8%, 2020 г – 9</w:t>
      </w:r>
      <w:r w:rsidR="00741750">
        <w:t>8,5</w:t>
      </w:r>
      <w:r w:rsidR="00391ED8">
        <w:t>%</w:t>
      </w:r>
      <w:r w:rsidR="00552C59">
        <w:t xml:space="preserve">, что отражено в </w:t>
      </w:r>
      <w:r w:rsidR="008B5D84">
        <w:t>Таблице -</w:t>
      </w:r>
      <w:r w:rsidR="00552C59">
        <w:t xml:space="preserve"> 2.</w:t>
      </w:r>
      <w:r w:rsidR="008E7EB6">
        <w:t xml:space="preserve"> </w:t>
      </w:r>
      <w:r w:rsidR="008E7EB6" w:rsidRPr="001533B0">
        <w:t xml:space="preserve">Количество безвозмездных доноров крови в течение последних 7 лет составляет 100%. В 2020г., впервые за последние 5 лет, появились платные доноры плазмы (26 человек – 39 донаций) за счёт привлечения доноров-реконвалесцентов </w:t>
      </w:r>
      <w:r w:rsidR="008E7EB6" w:rsidRPr="001533B0">
        <w:rPr>
          <w:lang w:val="en-US"/>
        </w:rPr>
        <w:t>COVID</w:t>
      </w:r>
      <w:r w:rsidR="008E7EB6" w:rsidRPr="001533B0">
        <w:t>-19 в июне-июле 2020г. для заготовки плазмы антиковидной патогенредуцированной, в 2021г. количество платных доноров плазмы сократилось до 9 человек (9 донаций).</w:t>
      </w:r>
    </w:p>
    <w:p w14:paraId="61C67256" w14:textId="616090BA" w:rsidR="00C2393B" w:rsidRDefault="00642881" w:rsidP="00C15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69FB">
        <w:rPr>
          <w:sz w:val="28"/>
          <w:szCs w:val="28"/>
        </w:rPr>
        <w:t xml:space="preserve"> сравнении с 2020 г</w:t>
      </w:r>
      <w:r w:rsidR="00FE25BE">
        <w:rPr>
          <w:sz w:val="28"/>
          <w:szCs w:val="28"/>
        </w:rPr>
        <w:t>.,</w:t>
      </w:r>
      <w:r w:rsidR="000069FB">
        <w:rPr>
          <w:sz w:val="28"/>
          <w:szCs w:val="28"/>
        </w:rPr>
        <w:t xml:space="preserve"> соответственно</w:t>
      </w:r>
      <w:r w:rsidR="00FE25BE">
        <w:rPr>
          <w:sz w:val="28"/>
          <w:szCs w:val="28"/>
        </w:rPr>
        <w:t>,</w:t>
      </w:r>
      <w:r w:rsidR="000069FB">
        <w:rPr>
          <w:sz w:val="28"/>
          <w:szCs w:val="28"/>
        </w:rPr>
        <w:t xml:space="preserve"> увеличилось и количество донаций крови и ее компонентов, так в 2021 г количество донаций возросло до цифр, сравнимых с 2019 г (до пандемийный период), при этом доля безвозмездных донаций также остается стабильно высокой, и составляет 98%, против 97,6% в 2020 г.</w:t>
      </w:r>
      <w:r w:rsidR="00EC6E3C">
        <w:rPr>
          <w:sz w:val="28"/>
          <w:szCs w:val="28"/>
        </w:rPr>
        <w:t xml:space="preserve"> </w:t>
      </w:r>
      <w:r w:rsidR="009411E9">
        <w:rPr>
          <w:sz w:val="28"/>
          <w:szCs w:val="28"/>
        </w:rPr>
        <w:t>А</w:t>
      </w:r>
      <w:r w:rsidR="00F7094F">
        <w:rPr>
          <w:sz w:val="28"/>
          <w:szCs w:val="28"/>
        </w:rPr>
        <w:t>нтик</w:t>
      </w:r>
      <w:r w:rsidR="009411E9">
        <w:rPr>
          <w:sz w:val="28"/>
          <w:szCs w:val="28"/>
        </w:rPr>
        <w:t>овидной плазмы заготовлено</w:t>
      </w:r>
      <w:r w:rsidR="00F7094F">
        <w:rPr>
          <w:sz w:val="28"/>
          <w:szCs w:val="28"/>
        </w:rPr>
        <w:t xml:space="preserve"> 158 л, </w:t>
      </w:r>
      <w:r w:rsidR="009411E9">
        <w:rPr>
          <w:sz w:val="28"/>
          <w:szCs w:val="28"/>
        </w:rPr>
        <w:t>СЗП 7946</w:t>
      </w:r>
      <w:r w:rsidR="00FE25BE">
        <w:rPr>
          <w:sz w:val="28"/>
          <w:szCs w:val="28"/>
        </w:rPr>
        <w:t xml:space="preserve"> л</w:t>
      </w:r>
      <w:r w:rsidR="009411E9">
        <w:rPr>
          <w:sz w:val="28"/>
          <w:szCs w:val="28"/>
        </w:rPr>
        <w:t xml:space="preserve">, плазмы патогенредуцированной 150 л. </w:t>
      </w:r>
    </w:p>
    <w:p w14:paraId="7F1004AE" w14:textId="301EFAB8" w:rsidR="00B046E4" w:rsidRDefault="00B046E4" w:rsidP="00C15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642881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стабильно увеличива</w:t>
      </w:r>
      <w:r w:rsidR="00642881">
        <w:rPr>
          <w:sz w:val="28"/>
          <w:szCs w:val="28"/>
        </w:rPr>
        <w:t>лось</w:t>
      </w:r>
      <w:r>
        <w:rPr>
          <w:sz w:val="28"/>
          <w:szCs w:val="28"/>
        </w:rPr>
        <w:t xml:space="preserve"> количество донаций клеток аппаратного цитафереза, что объясняется потребностями лечебных учреждений, при этом доля безвозмездных донаций неуклонно увеличивается с 7,3% в 2019 г до 15,8% в 2020 г и 24,8 в 2021 г. </w:t>
      </w:r>
    </w:p>
    <w:p w14:paraId="61AED94E" w14:textId="17FCFEFC" w:rsidR="001C37FD" w:rsidRDefault="00A0135F" w:rsidP="00A0135F">
      <w:pPr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8"/>
          <w:szCs w:val="28"/>
        </w:rPr>
        <w:t>П</w:t>
      </w:r>
      <w:r w:rsidR="003C295C">
        <w:rPr>
          <w:sz w:val="28"/>
          <w:szCs w:val="28"/>
        </w:rPr>
        <w:t>редприн</w:t>
      </w:r>
      <w:r>
        <w:rPr>
          <w:sz w:val="28"/>
          <w:szCs w:val="28"/>
        </w:rPr>
        <w:t>ятые</w:t>
      </w:r>
      <w:r w:rsidR="003C295C">
        <w:rPr>
          <w:sz w:val="28"/>
          <w:szCs w:val="28"/>
        </w:rPr>
        <w:t xml:space="preserve"> противоэпидемические мероприятия</w:t>
      </w:r>
      <w:r>
        <w:rPr>
          <w:sz w:val="28"/>
          <w:szCs w:val="28"/>
        </w:rPr>
        <w:t xml:space="preserve"> в 2021 году</w:t>
      </w:r>
      <w:r w:rsidR="003C295C">
        <w:rPr>
          <w:sz w:val="28"/>
          <w:szCs w:val="28"/>
        </w:rPr>
        <w:t xml:space="preserve"> позволили увеличить количеств</w:t>
      </w:r>
      <w:r w:rsidR="0051335A">
        <w:rPr>
          <w:sz w:val="28"/>
          <w:szCs w:val="28"/>
        </w:rPr>
        <w:t>о выездных донорских акций в 3,4</w:t>
      </w:r>
      <w:r w:rsidR="003C295C">
        <w:rPr>
          <w:sz w:val="28"/>
          <w:szCs w:val="28"/>
        </w:rPr>
        <w:t xml:space="preserve"> раза в сравнении с 2020 г, в том числе с использованием мобильного комплекса заготовки крови. </w:t>
      </w:r>
    </w:p>
    <w:p w14:paraId="14218301" w14:textId="737AF4D6" w:rsidR="004305AB" w:rsidRDefault="001C37FD" w:rsidP="00C15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 учащиеся высших и средне-специальных учебных заведений Хабаровского края составляли 17,9% , в 2020 г выездных акций в учебные заведения  не проводилось, в 2021 г это были в основном сотрудники предприятий, так как выездные акции в учебные заведения составили лишь 11</w:t>
      </w:r>
      <w:r w:rsidR="00870405">
        <w:rPr>
          <w:sz w:val="28"/>
          <w:szCs w:val="28"/>
        </w:rPr>
        <w:t xml:space="preserve">,8 </w:t>
      </w:r>
      <w:r>
        <w:rPr>
          <w:sz w:val="28"/>
          <w:szCs w:val="28"/>
        </w:rPr>
        <w:t>% от всего количества акций.</w:t>
      </w:r>
    </w:p>
    <w:p w14:paraId="45FABAF0" w14:textId="6086A5E3" w:rsidR="00AA7795" w:rsidRDefault="00A0135F" w:rsidP="00C15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8A1CD0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="008A1CD0">
        <w:rPr>
          <w:sz w:val="28"/>
          <w:szCs w:val="28"/>
        </w:rPr>
        <w:t xml:space="preserve"> запланированных и выполненных выездных акций по заготовке крови в</w:t>
      </w:r>
      <w:r w:rsidR="007825A5">
        <w:rPr>
          <w:sz w:val="28"/>
          <w:szCs w:val="28"/>
        </w:rPr>
        <w:t xml:space="preserve"> 2021 г </w:t>
      </w:r>
      <w:r w:rsidR="008A1CD0">
        <w:rPr>
          <w:sz w:val="28"/>
          <w:szCs w:val="28"/>
        </w:rPr>
        <w:t>принято 752 донора, из них 113 первичных, произведено 677 донаций, (75 чел отведено от донорства).</w:t>
      </w:r>
    </w:p>
    <w:p w14:paraId="6E8B61C4" w14:textId="4D5D5496" w:rsidR="00500C08" w:rsidRDefault="00A0135F" w:rsidP="00C15FA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51335A">
        <w:rPr>
          <w:rFonts w:ascii="Times New Roman CYR" w:hAnsi="Times New Roman CYR" w:cs="Times New Roman CYR"/>
          <w:sz w:val="28"/>
          <w:szCs w:val="28"/>
        </w:rPr>
        <w:t>ыездные акции способствовали повышению числа доноров (в том числе за счёт лиц, проживающих за пределами г. Хабаровска: г. Вяземский, п. Переяславка, п. Хор), популяризации донорского движения и поддержанию регулярного донорства</w:t>
      </w:r>
      <w:r w:rsidR="00D73E0E">
        <w:rPr>
          <w:rFonts w:ascii="Times New Roman CYR" w:hAnsi="Times New Roman CYR" w:cs="Times New Roman CYR"/>
          <w:sz w:val="28"/>
          <w:szCs w:val="28"/>
        </w:rPr>
        <w:t>.</w:t>
      </w:r>
      <w:r w:rsidR="00500C0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9FA7321" w14:textId="77777777" w:rsidR="001958F2" w:rsidRDefault="00500C08" w:rsidP="00C15FA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E5094">
        <w:rPr>
          <w:rFonts w:ascii="Times New Roman CYR" w:hAnsi="Times New Roman CYR" w:cs="Times New Roman CYR"/>
          <w:sz w:val="28"/>
          <w:szCs w:val="28"/>
        </w:rPr>
        <w:lastRenderedPageBreak/>
        <w:t>По</w:t>
      </w:r>
      <w:r>
        <w:rPr>
          <w:rFonts w:ascii="Times New Roman CYR" w:hAnsi="Times New Roman CYR" w:cs="Times New Roman CYR"/>
          <w:sz w:val="28"/>
          <w:szCs w:val="28"/>
        </w:rPr>
        <w:t>мимо выездных донорских акций, активно проводятся донорские акции на базе КГБУЗ «КСПК»</w:t>
      </w:r>
      <w:r w:rsidR="001958F2">
        <w:rPr>
          <w:rFonts w:ascii="Times New Roman CYR" w:hAnsi="Times New Roman CYR" w:cs="Times New Roman CYR"/>
          <w:sz w:val="28"/>
          <w:szCs w:val="28"/>
        </w:rPr>
        <w:t>.</w:t>
      </w:r>
    </w:p>
    <w:p w14:paraId="548F5117" w14:textId="159741AF" w:rsidR="00500C08" w:rsidRDefault="00500C08" w:rsidP="00C15FAB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ноябре 2021 г. впервые прошла всероссийская акция </w:t>
      </w:r>
      <w:r>
        <w:rPr>
          <w:sz w:val="28"/>
          <w:szCs w:val="28"/>
        </w:rPr>
        <w:t>«Шефы рядом. Донорство крови»</w:t>
      </w:r>
      <w:r w:rsidRPr="009E7208">
        <w:rPr>
          <w:sz w:val="28"/>
          <w:szCs w:val="28"/>
        </w:rPr>
        <w:t xml:space="preserve"> </w:t>
      </w:r>
      <w:r w:rsidRPr="001D7FD6">
        <w:rPr>
          <w:sz w:val="28"/>
          <w:szCs w:val="28"/>
        </w:rPr>
        <w:t>с участием</w:t>
      </w:r>
      <w:r>
        <w:rPr>
          <w:sz w:val="28"/>
          <w:szCs w:val="28"/>
        </w:rPr>
        <w:t xml:space="preserve"> </w:t>
      </w:r>
      <w:r w:rsidRPr="001D7FD6">
        <w:rPr>
          <w:sz w:val="28"/>
          <w:szCs w:val="28"/>
        </w:rPr>
        <w:t>жителей г.</w:t>
      </w:r>
      <w:r w:rsidRPr="00A01A88">
        <w:rPr>
          <w:sz w:val="28"/>
          <w:szCs w:val="28"/>
        </w:rPr>
        <w:t xml:space="preserve"> </w:t>
      </w:r>
      <w:r w:rsidRPr="001D7FD6">
        <w:rPr>
          <w:sz w:val="28"/>
          <w:szCs w:val="28"/>
        </w:rPr>
        <w:t>Хабаровска</w:t>
      </w:r>
      <w:r>
        <w:rPr>
          <w:sz w:val="28"/>
          <w:szCs w:val="28"/>
        </w:rPr>
        <w:t>, Молодежной общественной палаты при Законодательной думе Хабаровского края,</w:t>
      </w:r>
      <w:r w:rsidRPr="00A01A8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Хабаровского края и подведомственных учреждений, Министерства жилищно-коммунального хозяйства Хабаровского края, Министерства культуры Хабаровского края, Министерства спорта Хабаровского края, Управления Федеральной службы войск Национальной гвардии РФ по Хабаровскому краю, Министерства внутренних дел РФ</w:t>
      </w:r>
      <w:r w:rsidRPr="001D7FD6">
        <w:rPr>
          <w:sz w:val="28"/>
          <w:szCs w:val="28"/>
        </w:rPr>
        <w:t>.</w:t>
      </w:r>
      <w:r>
        <w:rPr>
          <w:sz w:val="28"/>
          <w:szCs w:val="28"/>
        </w:rPr>
        <w:t xml:space="preserve"> В акции приняли участие 615 человек, осуществлено 555 донаций. Мероприятие позволило не только расширить круг участников корпоративного донорства, но и привлечь 125 первичных доноров, что составило 54% от доноров, обратившихся в ноябре 2021 г.</w:t>
      </w:r>
    </w:p>
    <w:p w14:paraId="629979BA" w14:textId="6C6C6623" w:rsidR="009D0112" w:rsidRDefault="009D0112" w:rsidP="00C15FA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15FA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96D1D">
        <w:rPr>
          <w:rFonts w:ascii="Times New Roman CYR" w:hAnsi="Times New Roman CYR" w:cs="Times New Roman CYR"/>
          <w:sz w:val="28"/>
          <w:szCs w:val="28"/>
        </w:rPr>
        <w:t>июне</w:t>
      </w:r>
      <w:r w:rsidRPr="00C15FAB">
        <w:rPr>
          <w:rFonts w:ascii="Times New Roman CYR" w:hAnsi="Times New Roman CYR" w:cs="Times New Roman CYR"/>
          <w:sz w:val="28"/>
          <w:szCs w:val="28"/>
        </w:rPr>
        <w:t xml:space="preserve"> 2021 г.</w:t>
      </w:r>
      <w:r w:rsidR="00396D1D">
        <w:rPr>
          <w:rFonts w:ascii="Times New Roman CYR" w:hAnsi="Times New Roman CYR" w:cs="Times New Roman CYR"/>
          <w:sz w:val="28"/>
          <w:szCs w:val="28"/>
        </w:rPr>
        <w:t>,</w:t>
      </w:r>
      <w:r w:rsidRPr="00C15FAB">
        <w:rPr>
          <w:rFonts w:ascii="Times New Roman CYR" w:hAnsi="Times New Roman CYR" w:cs="Times New Roman CYR"/>
          <w:sz w:val="28"/>
          <w:szCs w:val="28"/>
        </w:rPr>
        <w:t xml:space="preserve"> с целью поощрения регулярного донорства</w:t>
      </w:r>
      <w:r w:rsidR="00396D1D">
        <w:rPr>
          <w:rFonts w:ascii="Times New Roman CYR" w:hAnsi="Times New Roman CYR" w:cs="Times New Roman CYR"/>
          <w:sz w:val="28"/>
          <w:szCs w:val="28"/>
        </w:rPr>
        <w:t>,</w:t>
      </w:r>
      <w:r w:rsidRPr="00C15FAB">
        <w:rPr>
          <w:rFonts w:ascii="Times New Roman CYR" w:hAnsi="Times New Roman CYR" w:cs="Times New Roman CYR"/>
          <w:sz w:val="28"/>
          <w:szCs w:val="28"/>
        </w:rPr>
        <w:t xml:space="preserve"> было проведено торжественное вручение удостоверений</w:t>
      </w:r>
      <w:r>
        <w:rPr>
          <w:rFonts w:ascii="Times New Roman CYR" w:hAnsi="Times New Roman CYR" w:cs="Times New Roman CYR"/>
          <w:sz w:val="28"/>
          <w:szCs w:val="28"/>
        </w:rPr>
        <w:t xml:space="preserve"> и нагрудных знаков «Почетный донор России» сотрудниками Министерства здравоохранения Хабаровского края. </w:t>
      </w:r>
    </w:p>
    <w:p w14:paraId="34DFB29B" w14:textId="21B8AB5C" w:rsidR="009D0112" w:rsidRDefault="009D0112" w:rsidP="00C15FA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 февраля 2021 г. при участии Пра</w:t>
      </w:r>
      <w:r w:rsidR="00F3317A">
        <w:rPr>
          <w:rFonts w:ascii="Times New Roman CYR" w:hAnsi="Times New Roman CYR" w:cs="Times New Roman CYR"/>
          <w:sz w:val="28"/>
          <w:szCs w:val="28"/>
        </w:rPr>
        <w:t xml:space="preserve">вительства Хабаровского края, </w:t>
      </w:r>
      <w:r>
        <w:rPr>
          <w:rFonts w:ascii="Times New Roman CYR" w:hAnsi="Times New Roman CYR" w:cs="Times New Roman CYR"/>
          <w:sz w:val="28"/>
          <w:szCs w:val="28"/>
        </w:rPr>
        <w:t>Министерства здравоохранения Хабаровского края, при поддержке СМИ прошло праздничное мероприятие «Донор – это почетно!», в рамках которого 23 донорам были вручены удостоверения и нагрудные знаки «Почетный донор России», медаль ФМБА России «За содействие донорскому движению» первому хабаровскому донору костного мозга, а так же памятные символы донорства – птицу «Пеликан» победителям по номинациям</w:t>
      </w:r>
      <w:r w:rsidR="00FF7A68">
        <w:rPr>
          <w:rFonts w:ascii="Times New Roman CYR" w:hAnsi="Times New Roman CYR" w:cs="Times New Roman CYR"/>
          <w:sz w:val="28"/>
          <w:szCs w:val="28"/>
        </w:rPr>
        <w:t>.</w:t>
      </w:r>
    </w:p>
    <w:p w14:paraId="7E413C8D" w14:textId="528B9A7B" w:rsidR="001338E1" w:rsidRDefault="001958F2" w:rsidP="00C15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38E1">
        <w:rPr>
          <w:sz w:val="28"/>
          <w:szCs w:val="28"/>
        </w:rPr>
        <w:t>це</w:t>
      </w:r>
      <w:r w:rsidR="00A0135F">
        <w:rPr>
          <w:sz w:val="28"/>
          <w:szCs w:val="28"/>
        </w:rPr>
        <w:t xml:space="preserve">нивая </w:t>
      </w:r>
      <w:r w:rsidR="001338E1">
        <w:rPr>
          <w:sz w:val="28"/>
          <w:szCs w:val="28"/>
        </w:rPr>
        <w:t xml:space="preserve"> показател</w:t>
      </w:r>
      <w:r w:rsidR="00A0135F">
        <w:rPr>
          <w:sz w:val="28"/>
          <w:szCs w:val="28"/>
        </w:rPr>
        <w:t>и</w:t>
      </w:r>
      <w:r w:rsidR="001338E1">
        <w:rPr>
          <w:sz w:val="28"/>
          <w:szCs w:val="28"/>
        </w:rPr>
        <w:t xml:space="preserve"> трансфузионной активности</w:t>
      </w:r>
      <w:r w:rsidR="00335940">
        <w:rPr>
          <w:sz w:val="28"/>
          <w:szCs w:val="28"/>
        </w:rPr>
        <w:t xml:space="preserve"> медицинских организаций Хабаровского края</w:t>
      </w:r>
      <w:r w:rsidR="001338E1">
        <w:rPr>
          <w:sz w:val="28"/>
          <w:szCs w:val="28"/>
        </w:rPr>
        <w:t xml:space="preserve"> можно отметить некоторое увеличение как количества реципиентов в 2021 (11065 чел) г в сравнении с 2020 г (9739 чел) на - 113,6%, так и количество трансфузий в 2021 г (29554), в сравнении с 2020 г (28100)- 105, 2%. Увели</w:t>
      </w:r>
      <w:r w:rsidR="00335940">
        <w:rPr>
          <w:sz w:val="28"/>
          <w:szCs w:val="28"/>
        </w:rPr>
        <w:t>чи</w:t>
      </w:r>
      <w:r w:rsidR="001338E1">
        <w:rPr>
          <w:sz w:val="28"/>
          <w:szCs w:val="28"/>
        </w:rPr>
        <w:t xml:space="preserve">лось и количество перелитых трансфузионных средств в 2021 г </w:t>
      </w:r>
      <w:r w:rsidR="00335940">
        <w:rPr>
          <w:sz w:val="28"/>
          <w:szCs w:val="28"/>
        </w:rPr>
        <w:t>-7773,8л против 7011,2 л в 2020 г, что составило 110,9%. Данная ситуация может быть обусловлена внедрением в практику клинического применения антиковидной плазмы, на основании временных методических рекомендаций по профилактике, диагностике и лечению новой коронавирусной инфекции</w:t>
      </w:r>
      <w:r w:rsidR="00BA777F">
        <w:rPr>
          <w:sz w:val="28"/>
          <w:szCs w:val="28"/>
        </w:rPr>
        <w:t>, а также увеличением использования в лечении эритроцитсодержащих сред.</w:t>
      </w:r>
    </w:p>
    <w:p w14:paraId="60CF8BBC" w14:textId="66BF840E" w:rsidR="00D366C3" w:rsidRDefault="00FE63F8" w:rsidP="00396D1D">
      <w:pPr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D366C3">
        <w:rPr>
          <w:rFonts w:ascii="Times New Roman CYR" w:hAnsi="Times New Roman CYR" w:cs="Times New Roman CYR"/>
          <w:sz w:val="28"/>
          <w:szCs w:val="28"/>
        </w:rPr>
        <w:t xml:space="preserve">Непрерывно повышается уровень профессиональной подготовки персонала </w:t>
      </w:r>
      <w:r w:rsidR="00400257">
        <w:rPr>
          <w:rFonts w:ascii="Times New Roman CYR" w:hAnsi="Times New Roman CYR" w:cs="Times New Roman CYR"/>
          <w:sz w:val="28"/>
          <w:szCs w:val="28"/>
        </w:rPr>
        <w:t>станции</w:t>
      </w:r>
      <w:r w:rsidR="00D366C3">
        <w:rPr>
          <w:rFonts w:ascii="Times New Roman CYR" w:hAnsi="Times New Roman CYR" w:cs="Times New Roman CYR"/>
          <w:sz w:val="28"/>
          <w:szCs w:val="28"/>
        </w:rPr>
        <w:t xml:space="preserve"> по коммуникативным особенностям работы с донорами, ведется работа по обеспечению комфортных условий пребывания доноров на КГБУЗ «КСПК» Врачи </w:t>
      </w:r>
      <w:r w:rsidR="00400257">
        <w:rPr>
          <w:rFonts w:ascii="Times New Roman CYR" w:hAnsi="Times New Roman CYR" w:cs="Times New Roman CYR"/>
          <w:sz w:val="28"/>
          <w:szCs w:val="28"/>
        </w:rPr>
        <w:t>станции, в частности отдела комплектования кадров,</w:t>
      </w:r>
      <w:r w:rsidR="00D366C3">
        <w:rPr>
          <w:rFonts w:ascii="Times New Roman CYR" w:hAnsi="Times New Roman CYR" w:cs="Times New Roman CYR"/>
          <w:sz w:val="28"/>
          <w:szCs w:val="28"/>
        </w:rPr>
        <w:t xml:space="preserve"> принимали участие в нескольких коммуникационных онлайн площадках, в том числе при Общественной палате РФ «Достоверно о здоровье</w:t>
      </w:r>
      <w:r w:rsidR="00400257">
        <w:rPr>
          <w:rFonts w:ascii="Times New Roman CYR" w:hAnsi="Times New Roman CYR" w:cs="Times New Roman CYR"/>
          <w:sz w:val="28"/>
          <w:szCs w:val="28"/>
        </w:rPr>
        <w:t>», «</w:t>
      </w:r>
      <w:r w:rsidR="00D366C3">
        <w:rPr>
          <w:rFonts w:ascii="Times New Roman CYR" w:hAnsi="Times New Roman CYR" w:cs="Times New Roman CYR"/>
          <w:sz w:val="28"/>
          <w:szCs w:val="28"/>
        </w:rPr>
        <w:t>Донорство крови и костного мозга».</w:t>
      </w:r>
    </w:p>
    <w:p w14:paraId="1530A2F6" w14:textId="099712FE" w:rsidR="00D366C3" w:rsidRDefault="00D366C3" w:rsidP="00C15FA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Совместно с </w:t>
      </w:r>
      <w:r w:rsidRPr="003A408F">
        <w:rPr>
          <w:rFonts w:ascii="Times New Roman CYR" w:hAnsi="Times New Roman CYR" w:cs="Times New Roman CYR"/>
          <w:sz w:val="28"/>
          <w:szCs w:val="28"/>
        </w:rPr>
        <w:t xml:space="preserve">представителями СМИ, </w:t>
      </w:r>
      <w:r w:rsidRPr="00AC6FD0">
        <w:rPr>
          <w:rFonts w:ascii="Times New Roman CYR" w:hAnsi="Times New Roman CYR" w:cs="Times New Roman CYR"/>
          <w:sz w:val="28"/>
          <w:szCs w:val="28"/>
        </w:rPr>
        <w:t>молодёжной общественной палаты при законодательной Думе Хабаровского края</w:t>
      </w:r>
      <w:r>
        <w:rPr>
          <w:rFonts w:ascii="Times New Roman CYR" w:hAnsi="Times New Roman CYR" w:cs="Times New Roman CYR"/>
          <w:sz w:val="28"/>
          <w:szCs w:val="28"/>
        </w:rPr>
        <w:t>, студентами ВУЗов (ТОГУ, ДВЮИ), волонтерами-медиками, ОНФ</w:t>
      </w:r>
      <w:r w:rsidRPr="003A408F">
        <w:rPr>
          <w:rFonts w:ascii="Times New Roman CYR" w:hAnsi="Times New Roman CYR" w:cs="Times New Roman CYR"/>
          <w:sz w:val="28"/>
          <w:szCs w:val="28"/>
        </w:rPr>
        <w:t xml:space="preserve"> провод</w:t>
      </w:r>
      <w:r>
        <w:rPr>
          <w:rFonts w:ascii="Times New Roman CYR" w:hAnsi="Times New Roman CYR" w:cs="Times New Roman CYR"/>
          <w:sz w:val="28"/>
          <w:szCs w:val="28"/>
        </w:rPr>
        <w:t>ились</w:t>
      </w:r>
      <w:r w:rsidRPr="003A408F">
        <w:rPr>
          <w:rFonts w:ascii="Times New Roman CYR" w:hAnsi="Times New Roman CYR" w:cs="Times New Roman CYR"/>
          <w:sz w:val="28"/>
          <w:szCs w:val="28"/>
        </w:rPr>
        <w:t xml:space="preserve"> донорские акции по привлечению доноров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3A408F">
        <w:rPr>
          <w:rFonts w:ascii="Times New Roman CYR" w:hAnsi="Times New Roman CYR" w:cs="Times New Roman CYR"/>
          <w:sz w:val="28"/>
          <w:szCs w:val="28"/>
        </w:rPr>
        <w:t>В течение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последних пяти лет установилась слаженная система взаимоотношений между службой крови Хабаровского края и представителями учреждений образования, молодежных организаций и объединений.</w:t>
      </w:r>
    </w:p>
    <w:p w14:paraId="05E86DEB" w14:textId="30D35FF9" w:rsidR="00D366C3" w:rsidRDefault="00D366C3" w:rsidP="00C15FA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B09E2">
        <w:rPr>
          <w:rFonts w:ascii="Times New Roman CYR" w:hAnsi="Times New Roman CYR" w:cs="Times New Roman CYR"/>
          <w:sz w:val="28"/>
          <w:szCs w:val="28"/>
        </w:rPr>
        <w:t xml:space="preserve">Совместно с </w:t>
      </w:r>
      <w:r>
        <w:rPr>
          <w:rFonts w:ascii="Times New Roman CYR" w:hAnsi="Times New Roman CYR" w:cs="Times New Roman CYR"/>
          <w:sz w:val="28"/>
          <w:szCs w:val="28"/>
        </w:rPr>
        <w:t>коллективом отделения комплектования донорских кадров развивается волонтерское движение при участии студентов ДВГМУ и сотрудников Российского Красного Креста. Налажено регулярное общение с донорами через интернет сообщества (</w:t>
      </w:r>
      <w:proofErr w:type="spellStart"/>
      <w:r w:rsidR="00400257">
        <w:rPr>
          <w:rFonts w:ascii="Times New Roman CYR" w:hAnsi="Times New Roman CYR" w:cs="Times New Roman CYR"/>
          <w:sz w:val="28"/>
          <w:szCs w:val="28"/>
          <w:lang w:val="en-US"/>
        </w:rPr>
        <w:t>instagram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  <w:r w:rsidR="00400257" w:rsidRPr="004002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00257"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="000461C5">
        <w:rPr>
          <w:rFonts w:ascii="Times New Roman CYR" w:hAnsi="Times New Roman CYR" w:cs="Times New Roman CYR"/>
          <w:sz w:val="28"/>
          <w:szCs w:val="28"/>
          <w:lang w:val="en-US"/>
        </w:rPr>
        <w:t>kontakte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форумы (ответы на вопросы доноров, донорский светофор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yadonor</w:t>
      </w:r>
      <w:proofErr w:type="spellEnd"/>
      <w:r w:rsidRPr="00743AC3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743AC3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 проводятся массовые акции с привлечением в качестве доноров здорового населения с активной жизненной позицией.</w:t>
      </w:r>
    </w:p>
    <w:p w14:paraId="01A36C7B" w14:textId="2939F855" w:rsidR="00623F13" w:rsidRPr="00B02C3A" w:rsidRDefault="00D366C3" w:rsidP="00623F13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базе КГБУЗ «КСПК» продолжает проводиться анкетирование и забор крови у доноров, выразивших желание вступить в Национальный регистр доноров костного мозга с целью проведения дальнейшего обследования в НИИ гематологии г. Кирова. </w:t>
      </w:r>
      <w:r w:rsidR="00585450">
        <w:rPr>
          <w:rFonts w:ascii="Times New Roman CYR" w:hAnsi="Times New Roman CYR" w:cs="Times New Roman CYR"/>
          <w:sz w:val="28"/>
          <w:szCs w:val="28"/>
        </w:rPr>
        <w:t>В 2020 -</w:t>
      </w:r>
      <w:r>
        <w:rPr>
          <w:rFonts w:ascii="Times New Roman CYR" w:hAnsi="Times New Roman CYR" w:cs="Times New Roman CYR"/>
          <w:sz w:val="28"/>
          <w:szCs w:val="28"/>
        </w:rPr>
        <w:t xml:space="preserve"> 2021 г. провели забор крови для этой цели у доноров</w:t>
      </w:r>
      <w:r w:rsidR="00585450">
        <w:rPr>
          <w:rFonts w:ascii="Times New Roman CYR" w:hAnsi="Times New Roman CYR" w:cs="Times New Roman CYR"/>
          <w:sz w:val="28"/>
          <w:szCs w:val="28"/>
        </w:rPr>
        <w:t>, совершивших донацию компонентов крови.</w:t>
      </w:r>
      <w:r>
        <w:rPr>
          <w:rFonts w:ascii="Times New Roman CYR" w:hAnsi="Times New Roman CYR" w:cs="Times New Roman CYR"/>
          <w:sz w:val="28"/>
          <w:szCs w:val="28"/>
        </w:rPr>
        <w:t xml:space="preserve"> За указанный период 14 доноров были приглашены для углубленного обследования по причине предварительного совпадения с больным человеком. </w:t>
      </w:r>
      <w:r w:rsidR="00623F13" w:rsidRPr="00B02C3A">
        <w:rPr>
          <w:sz w:val="28"/>
          <w:szCs w:val="28"/>
        </w:rPr>
        <w:t xml:space="preserve">В 2021г. продолжена работа по привлечению потенциальных доноров в национальный регистр доноров костного мозга с проведением последующего HLA-типирования в ФГБУН «Кировский научно-исследовательский институт гематологии и переливания крови» ФМБА России, </w:t>
      </w:r>
      <w:r w:rsidR="00623F13">
        <w:rPr>
          <w:sz w:val="28"/>
          <w:szCs w:val="28"/>
        </w:rPr>
        <w:t>трое</w:t>
      </w:r>
      <w:r w:rsidR="00623F13" w:rsidRPr="00B02C3A">
        <w:rPr>
          <w:sz w:val="28"/>
          <w:szCs w:val="28"/>
        </w:rPr>
        <w:t xml:space="preserve"> добровольцев, из числа вступивших в регистр доноров крови, стали донорами гемопоэтических клеток. </w:t>
      </w:r>
    </w:p>
    <w:p w14:paraId="28A0DDFD" w14:textId="116C5C38" w:rsidR="00D366C3" w:rsidRDefault="00623F13" w:rsidP="00B336A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D366C3" w:rsidRPr="00B336AD">
        <w:rPr>
          <w:rFonts w:ascii="Times New Roman CYR" w:hAnsi="Times New Roman CYR" w:cs="Times New Roman CYR"/>
          <w:sz w:val="28"/>
          <w:szCs w:val="28"/>
        </w:rPr>
        <w:t xml:space="preserve"> феврале 2021 г </w:t>
      </w:r>
      <w:r w:rsidR="00B92E72" w:rsidRPr="00B336AD">
        <w:rPr>
          <w:rFonts w:ascii="Times New Roman CYR" w:hAnsi="Times New Roman CYR" w:cs="Times New Roman CYR"/>
          <w:sz w:val="28"/>
          <w:szCs w:val="28"/>
        </w:rPr>
        <w:t>проведена</w:t>
      </w:r>
      <w:r w:rsidR="00D366C3" w:rsidRPr="00B336AD">
        <w:rPr>
          <w:rFonts w:ascii="Times New Roman CYR" w:hAnsi="Times New Roman CYR" w:cs="Times New Roman CYR"/>
          <w:sz w:val="28"/>
          <w:szCs w:val="28"/>
        </w:rPr>
        <w:t xml:space="preserve"> научно-практическ</w:t>
      </w:r>
      <w:r w:rsidR="00B92E72" w:rsidRPr="00B336AD">
        <w:rPr>
          <w:rFonts w:ascii="Times New Roman CYR" w:hAnsi="Times New Roman CYR" w:cs="Times New Roman CYR"/>
          <w:sz w:val="28"/>
          <w:szCs w:val="28"/>
        </w:rPr>
        <w:t>ая</w:t>
      </w:r>
      <w:r w:rsidR="00D366C3" w:rsidRPr="00B336AD">
        <w:rPr>
          <w:rFonts w:ascii="Times New Roman CYR" w:hAnsi="Times New Roman CYR" w:cs="Times New Roman CYR"/>
          <w:sz w:val="28"/>
          <w:szCs w:val="28"/>
        </w:rPr>
        <w:t xml:space="preserve"> конференци</w:t>
      </w:r>
      <w:r w:rsidR="00B92E72" w:rsidRPr="00B336AD">
        <w:rPr>
          <w:rFonts w:ascii="Times New Roman CYR" w:hAnsi="Times New Roman CYR" w:cs="Times New Roman CYR"/>
          <w:sz w:val="28"/>
          <w:szCs w:val="28"/>
        </w:rPr>
        <w:t>я</w:t>
      </w:r>
      <w:r w:rsidR="00D366C3" w:rsidRPr="00B336AD">
        <w:rPr>
          <w:rFonts w:ascii="Times New Roman CYR" w:hAnsi="Times New Roman CYR" w:cs="Times New Roman CYR"/>
          <w:sz w:val="28"/>
          <w:szCs w:val="28"/>
        </w:rPr>
        <w:t xml:space="preserve"> «Актуальные вопросы трансфузиологии»</w:t>
      </w:r>
      <w:r w:rsidR="00C15FAB" w:rsidRPr="00B336AD">
        <w:rPr>
          <w:rFonts w:ascii="Times New Roman CYR" w:hAnsi="Times New Roman CYR" w:cs="Times New Roman CYR"/>
          <w:sz w:val="28"/>
          <w:szCs w:val="28"/>
        </w:rPr>
        <w:t>, на которой</w:t>
      </w:r>
      <w:r w:rsidR="00C15FAB">
        <w:rPr>
          <w:rFonts w:ascii="Times New Roman CYR" w:hAnsi="Times New Roman CYR" w:cs="Times New Roman CYR"/>
          <w:sz w:val="28"/>
          <w:szCs w:val="28"/>
        </w:rPr>
        <w:t xml:space="preserve"> присутствовали</w:t>
      </w:r>
      <w:r w:rsidR="00B336AD">
        <w:rPr>
          <w:rFonts w:ascii="Times New Roman CYR" w:hAnsi="Times New Roman CYR" w:cs="Times New Roman CYR"/>
          <w:sz w:val="28"/>
          <w:szCs w:val="28"/>
        </w:rPr>
        <w:t xml:space="preserve">: председатель совета Российской ассоциации трансфузиологов, заведующий кафедрой трансфузиологии и проблем переливания крови ФГБУ «Национальный медико-хирургический центр им Н.И. Пирогова» МЗ РФ, профессор, д.м.н. </w:t>
      </w:r>
      <w:proofErr w:type="spellStart"/>
      <w:r w:rsidR="00B336AD">
        <w:rPr>
          <w:rFonts w:ascii="Times New Roman CYR" w:hAnsi="Times New Roman CYR" w:cs="Times New Roman CYR"/>
          <w:sz w:val="28"/>
          <w:szCs w:val="28"/>
        </w:rPr>
        <w:t>Жибурт</w:t>
      </w:r>
      <w:proofErr w:type="spellEnd"/>
      <w:r w:rsidR="00B336AD">
        <w:rPr>
          <w:rFonts w:ascii="Times New Roman CYR" w:hAnsi="Times New Roman CYR" w:cs="Times New Roman CYR"/>
          <w:sz w:val="28"/>
          <w:szCs w:val="28"/>
        </w:rPr>
        <w:t xml:space="preserve"> Е.Б.</w:t>
      </w:r>
      <w:r w:rsidR="00B336AD">
        <w:rPr>
          <w:rFonts w:ascii="Times New Roman" w:hAnsi="Times New Roman"/>
          <w:sz w:val="28"/>
          <w:szCs w:val="28"/>
        </w:rPr>
        <w:t>,</w:t>
      </w:r>
      <w:r w:rsidR="00C15FAB">
        <w:rPr>
          <w:rFonts w:ascii="Times New Roman CYR" w:hAnsi="Times New Roman CYR" w:cs="Times New Roman CYR"/>
          <w:sz w:val="28"/>
          <w:szCs w:val="28"/>
        </w:rPr>
        <w:t xml:space="preserve"> врачи трансфузиологи, врачи смежных специальностей, руководители служб крови ДФО</w:t>
      </w:r>
      <w:r w:rsidR="00B336A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3E70EA22" w14:textId="2508E2C8" w:rsidR="00D366C3" w:rsidRDefault="00D366C3" w:rsidP="00C15F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</w:t>
      </w:r>
      <w:r w:rsidR="00BB0F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2021 г в журнале «Справочник заведующего КДЛ» №5 была опубликована статья «Результаты определения уровня антител к вирусу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 w:rsidRPr="00C2481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C2481C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у доноров крови в Хабаровске», написанная </w:t>
      </w:r>
      <w:r w:rsidRPr="00D341BF">
        <w:rPr>
          <w:rFonts w:ascii="Times New Roman" w:hAnsi="Times New Roman"/>
          <w:sz w:val="28"/>
          <w:szCs w:val="28"/>
        </w:rPr>
        <w:t>совместно врачами-трансфузиологами ОКДК</w:t>
      </w:r>
      <w:r w:rsidR="00BB0F83">
        <w:rPr>
          <w:rFonts w:ascii="Times New Roman" w:hAnsi="Times New Roman"/>
          <w:sz w:val="28"/>
          <w:szCs w:val="28"/>
        </w:rPr>
        <w:t xml:space="preserve"> и КДЛ</w:t>
      </w:r>
      <w:r w:rsidRPr="00D341BF">
        <w:rPr>
          <w:rFonts w:ascii="Times New Roman" w:hAnsi="Times New Roman"/>
          <w:sz w:val="28"/>
          <w:szCs w:val="28"/>
        </w:rPr>
        <w:t>.</w:t>
      </w:r>
    </w:p>
    <w:p w14:paraId="0CD2EF2D" w14:textId="77777777" w:rsidR="00D366C3" w:rsidRPr="00DA478B" w:rsidRDefault="00D366C3" w:rsidP="00C15F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года проводилась активная просветительская работа с донорами, организовано содействие в проведении онлайн опросов:</w:t>
      </w:r>
    </w:p>
    <w:p w14:paraId="592F7F73" w14:textId="57C40D5D" w:rsidR="00D366C3" w:rsidRDefault="00D366C3" w:rsidP="00C15F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111F6">
        <w:rPr>
          <w:rFonts w:ascii="Times New Roman" w:hAnsi="Times New Roman"/>
          <w:sz w:val="28"/>
          <w:szCs w:val="28"/>
        </w:rPr>
        <w:t>В октябре 2021 г в рамках социальной молодежной акции «Ветер</w:t>
      </w:r>
      <w:r>
        <w:rPr>
          <w:rFonts w:ascii="Times New Roman" w:hAnsi="Times New Roman"/>
          <w:sz w:val="28"/>
          <w:szCs w:val="28"/>
        </w:rPr>
        <w:t xml:space="preserve"> перемен» заведующей отделом</w:t>
      </w:r>
      <w:r w:rsidR="00BB0F83">
        <w:rPr>
          <w:rFonts w:ascii="Times New Roman" w:hAnsi="Times New Roman"/>
          <w:sz w:val="28"/>
          <w:szCs w:val="28"/>
        </w:rPr>
        <w:t xml:space="preserve"> комплектования донорских кадров</w:t>
      </w:r>
      <w:r>
        <w:rPr>
          <w:rFonts w:ascii="Times New Roman" w:hAnsi="Times New Roman"/>
          <w:sz w:val="28"/>
          <w:szCs w:val="28"/>
        </w:rPr>
        <w:t xml:space="preserve"> учащимся высших и средне-специальных учебных заведений города Хабаровска был представлен доклад на тему «Донорство крови и ВИЧ-инфекция».</w:t>
      </w:r>
    </w:p>
    <w:p w14:paraId="55587259" w14:textId="77777777" w:rsidR="00B336AD" w:rsidRPr="00B02C3A" w:rsidRDefault="00B336AD" w:rsidP="00B336AD">
      <w:pPr>
        <w:ind w:firstLine="708"/>
        <w:jc w:val="both"/>
        <w:rPr>
          <w:sz w:val="28"/>
          <w:szCs w:val="28"/>
        </w:rPr>
      </w:pPr>
      <w:r w:rsidRPr="00B02C3A">
        <w:rPr>
          <w:sz w:val="28"/>
          <w:szCs w:val="28"/>
        </w:rPr>
        <w:lastRenderedPageBreak/>
        <w:t xml:space="preserve">В течение года сотрудники КГБУЗ «КСПК» и доноры принимали участие во Всероссийском диктанте по общественному здоровью в рамках реализации федерального проекта «Укрепление общественного здоровья» национального проекта «Демография», во Всероссийских образовательных акциях «Уроки медиаграммотности. Факты и фейки»; «Цифровой диктант»; тотальном тест-тренинге «Доступная среда». В связи с развитием пандемии новой коронавирусной инфекции все медицинские сотрудники КГБУЗ «КСПК» в течение года изучали нормативные акты по новой инфекции, неоднократно проходили обучение с подтверждением уровня знаний в системе НМО. </w:t>
      </w:r>
    </w:p>
    <w:p w14:paraId="6D873B37" w14:textId="392935E6" w:rsidR="00B336AD" w:rsidRDefault="00B336AD" w:rsidP="00B719C1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2C3A">
        <w:rPr>
          <w:sz w:val="28"/>
          <w:szCs w:val="28"/>
        </w:rPr>
        <w:t xml:space="preserve">Помимо производственной деятельности, сотрудники КГБУЗ «КСПК» участвовали в мониторинге трансфузионной терапии в лечебных организациях края, оказывали практическую и методическую помощь по вопросам трансфузиологии, иммуногематологии. </w:t>
      </w:r>
    </w:p>
    <w:p w14:paraId="390AB5CE" w14:textId="1A19DEDB" w:rsidR="00BB0F83" w:rsidRPr="00BB0F83" w:rsidRDefault="00BB0F83" w:rsidP="007B6854">
      <w:pPr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0F83"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 w:rsidR="00553C55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2022 г</w:t>
      </w:r>
      <w:r w:rsidRPr="00BB0F8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14:paraId="10D6CB92" w14:textId="77777777" w:rsidR="00D366C3" w:rsidRDefault="00D366C3" w:rsidP="00C15FAB">
      <w:pPr>
        <w:numPr>
          <w:ilvl w:val="0"/>
          <w:numId w:val="26"/>
        </w:numPr>
        <w:overflowPunct/>
        <w:ind w:left="426" w:hanging="42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Организовать проведение акций, как для регулярных доноров, так и для потенциальных доноров, согласно плану мероприятий по пропаганде добровольного донорства крови в Хабаровском крае на 2022 год.</w:t>
      </w:r>
    </w:p>
    <w:p w14:paraId="1B4C6AD3" w14:textId="77777777" w:rsidR="00D366C3" w:rsidRDefault="00D366C3" w:rsidP="00C15FAB">
      <w:pPr>
        <w:numPr>
          <w:ilvl w:val="0"/>
          <w:numId w:val="26"/>
        </w:numPr>
        <w:overflowPunct/>
        <w:ind w:left="426" w:hanging="42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Усилить</w:t>
      </w:r>
      <w:r w:rsidRPr="00FF3128">
        <w:rPr>
          <w:rFonts w:ascii="Times New Roman CYR" w:hAnsi="Times New Roman CYR" w:cs="Times New Roman CYR"/>
          <w:sz w:val="28"/>
          <w:szCs w:val="28"/>
        </w:rPr>
        <w:t xml:space="preserve"> работу с руководством и коллективом доноров в организациях, являющихся партнёрами в сфере корпоративного донорства.</w:t>
      </w:r>
    </w:p>
    <w:p w14:paraId="5DAACF68" w14:textId="77777777" w:rsidR="00D366C3" w:rsidRDefault="00D366C3" w:rsidP="00C15FAB">
      <w:pPr>
        <w:numPr>
          <w:ilvl w:val="0"/>
          <w:numId w:val="26"/>
        </w:numPr>
        <w:overflowPunct/>
        <w:ind w:left="42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0B303A">
        <w:rPr>
          <w:rFonts w:ascii="Times New Roman CYR" w:hAnsi="Times New Roman CYR" w:cs="Times New Roman CYR"/>
          <w:sz w:val="28"/>
          <w:szCs w:val="28"/>
        </w:rPr>
        <w:t>Расшир</w:t>
      </w:r>
      <w:r>
        <w:rPr>
          <w:rFonts w:ascii="Times New Roman CYR" w:hAnsi="Times New Roman CYR" w:cs="Times New Roman CYR"/>
          <w:sz w:val="28"/>
          <w:szCs w:val="28"/>
        </w:rPr>
        <w:t>ить</w:t>
      </w:r>
      <w:r w:rsidRPr="000B303A">
        <w:rPr>
          <w:rFonts w:ascii="Times New Roman CYR" w:hAnsi="Times New Roman CYR" w:cs="Times New Roman CYR"/>
          <w:sz w:val="28"/>
          <w:szCs w:val="28"/>
        </w:rPr>
        <w:t xml:space="preserve"> количеств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0B303A">
        <w:rPr>
          <w:rFonts w:ascii="Times New Roman CYR" w:hAnsi="Times New Roman CYR" w:cs="Times New Roman CYR"/>
          <w:sz w:val="28"/>
          <w:szCs w:val="28"/>
        </w:rPr>
        <w:t xml:space="preserve"> предприятий-участников программы корпоративного донорства.</w:t>
      </w:r>
    </w:p>
    <w:p w14:paraId="7CE3AFCE" w14:textId="77777777" w:rsidR="00D366C3" w:rsidRPr="00E0791F" w:rsidRDefault="00D366C3" w:rsidP="00C15FAB">
      <w:pPr>
        <w:numPr>
          <w:ilvl w:val="0"/>
          <w:numId w:val="26"/>
        </w:numPr>
        <w:overflowPunct/>
        <w:ind w:left="42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0B303A">
        <w:rPr>
          <w:rFonts w:ascii="Times New Roman CYR" w:hAnsi="Times New Roman CYR" w:cs="Times New Roman CYR"/>
          <w:sz w:val="28"/>
          <w:szCs w:val="28"/>
        </w:rPr>
        <w:t>Прове</w:t>
      </w:r>
      <w:r>
        <w:rPr>
          <w:rFonts w:ascii="Times New Roman CYR" w:hAnsi="Times New Roman CYR" w:cs="Times New Roman CYR"/>
          <w:sz w:val="28"/>
          <w:szCs w:val="28"/>
        </w:rPr>
        <w:t>сти</w:t>
      </w:r>
      <w:r w:rsidRPr="000B303A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0B303A">
        <w:rPr>
          <w:rFonts w:ascii="Times New Roman CYR" w:hAnsi="Times New Roman CYR" w:cs="Times New Roman CYR"/>
          <w:sz w:val="28"/>
          <w:szCs w:val="28"/>
        </w:rPr>
        <w:t xml:space="preserve"> по индивидуальному подходу к корпоративному донорству, учитывая не только свои, но и их производственные интересы. Для донорских коллективов, которые не могут провести день донора в своем офисе, предлагаю проводить формат выездного дня донора на территории КГБУЗ «КСПК».</w:t>
      </w:r>
    </w:p>
    <w:p w14:paraId="45DC68AC" w14:textId="74D21A36" w:rsidR="00D366C3" w:rsidRDefault="00D366C3" w:rsidP="00C15FAB">
      <w:pPr>
        <w:numPr>
          <w:ilvl w:val="0"/>
          <w:numId w:val="26"/>
        </w:numPr>
        <w:overflowPunct/>
        <w:ind w:left="42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0B303A">
        <w:rPr>
          <w:rFonts w:ascii="Times New Roman CYR" w:hAnsi="Times New Roman CYR" w:cs="Times New Roman CYR"/>
          <w:sz w:val="28"/>
          <w:szCs w:val="28"/>
        </w:rPr>
        <w:t xml:space="preserve">Обеспечить </w:t>
      </w:r>
      <w:r w:rsidR="00553C55">
        <w:rPr>
          <w:rFonts w:ascii="Times New Roman CYR" w:hAnsi="Times New Roman CYR" w:cs="Times New Roman CYR"/>
          <w:sz w:val="28"/>
          <w:szCs w:val="28"/>
        </w:rPr>
        <w:t>распространение</w:t>
      </w:r>
      <w:r w:rsidRPr="000B303A">
        <w:rPr>
          <w:rFonts w:ascii="Times New Roman CYR" w:hAnsi="Times New Roman CYR" w:cs="Times New Roman CYR"/>
          <w:sz w:val="28"/>
          <w:szCs w:val="28"/>
        </w:rPr>
        <w:t xml:space="preserve"> агитационных материалов в соответствии с Планом мероприятий на 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0B303A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14:paraId="33A86B9F" w14:textId="77777777" w:rsidR="00D366C3" w:rsidRDefault="00D366C3" w:rsidP="00C15FAB">
      <w:pPr>
        <w:numPr>
          <w:ilvl w:val="0"/>
          <w:numId w:val="26"/>
        </w:numPr>
        <w:overflowPunct/>
        <w:ind w:left="42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Продолжить сотрудничество по созданию Национального регистра доноров костного мозга.</w:t>
      </w:r>
    </w:p>
    <w:p w14:paraId="5F358422" w14:textId="77777777" w:rsidR="00D366C3" w:rsidRDefault="00D366C3" w:rsidP="00C15FAB">
      <w:pPr>
        <w:numPr>
          <w:ilvl w:val="0"/>
          <w:numId w:val="26"/>
        </w:numPr>
        <w:overflowPunct/>
        <w:ind w:left="42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B242AB">
        <w:rPr>
          <w:rFonts w:ascii="Times New Roman CYR" w:hAnsi="Times New Roman CYR" w:cs="Times New Roman CYR"/>
          <w:sz w:val="28"/>
          <w:szCs w:val="28"/>
        </w:rPr>
        <w:t>Продолжить работу по увеличению количества доноров плазмафереза (особенно редких групп крови – резус отрицательных и универсальной АВ (</w:t>
      </w:r>
      <w:r w:rsidRPr="00B242AB"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Pr="00B242AB">
        <w:rPr>
          <w:rFonts w:ascii="Times New Roman CYR" w:hAnsi="Times New Roman CYR" w:cs="Times New Roman CYR"/>
          <w:sz w:val="28"/>
          <w:szCs w:val="28"/>
        </w:rPr>
        <w:t xml:space="preserve">) группы) для создания резервных групп крови для проведения процедур </w:t>
      </w:r>
      <w:proofErr w:type="spellStart"/>
      <w:r w:rsidRPr="00B242AB">
        <w:rPr>
          <w:rFonts w:ascii="Times New Roman CYR" w:hAnsi="Times New Roman CYR" w:cs="Times New Roman CYR"/>
          <w:sz w:val="28"/>
          <w:szCs w:val="28"/>
        </w:rPr>
        <w:t>тромбоцитафереза</w:t>
      </w:r>
      <w:proofErr w:type="spellEnd"/>
      <w:r w:rsidRPr="00B242AB">
        <w:rPr>
          <w:rFonts w:ascii="Times New Roman CYR" w:hAnsi="Times New Roman CYR" w:cs="Times New Roman CYR"/>
          <w:sz w:val="28"/>
          <w:szCs w:val="28"/>
        </w:rPr>
        <w:t>.</w:t>
      </w:r>
    </w:p>
    <w:p w14:paraId="231AF03C" w14:textId="77777777" w:rsidR="00D366C3" w:rsidRDefault="00D366C3" w:rsidP="00C15FAB">
      <w:pPr>
        <w:numPr>
          <w:ilvl w:val="0"/>
          <w:numId w:val="26"/>
        </w:numPr>
        <w:overflowPunct/>
        <w:ind w:left="42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Усилить работу по приглашению доноров для кроводачи с учетом эпидемиологического анамнеза по новой коронавирусной инфекции.</w:t>
      </w:r>
    </w:p>
    <w:p w14:paraId="5B7EE624" w14:textId="7DE91F6A" w:rsidR="00D366C3" w:rsidRDefault="00D366C3" w:rsidP="00C15FAB">
      <w:pPr>
        <w:numPr>
          <w:ilvl w:val="0"/>
          <w:numId w:val="26"/>
        </w:numPr>
        <w:overflowPunct/>
        <w:ind w:left="426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Предлагаем традиционную акцию «Суббота донора» провести в следующие месяцы 2022 г: март, август, декабрь.</w:t>
      </w:r>
    </w:p>
    <w:p w14:paraId="7367318C" w14:textId="58E4B46E" w:rsidR="00553C55" w:rsidRDefault="00553C55" w:rsidP="00C15FAB">
      <w:pPr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14:paraId="58EAC171" w14:textId="4C31A2D6" w:rsidR="00553C55" w:rsidRDefault="00553C55" w:rsidP="00C15FAB">
      <w:pPr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14:paraId="2740CF40" w14:textId="77777777" w:rsidR="00623F13" w:rsidRDefault="00623F13" w:rsidP="00C15FAB">
      <w:pPr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14:paraId="7FAF19BA" w14:textId="215153D8" w:rsidR="00FD65BB" w:rsidRDefault="00FD65BB" w:rsidP="00C15FAB">
      <w:pPr>
        <w:jc w:val="both"/>
      </w:pPr>
      <w:r>
        <w:t xml:space="preserve">Исполнитель: </w:t>
      </w:r>
      <w:r w:rsidR="00E775E8">
        <w:t xml:space="preserve">О.А. </w:t>
      </w:r>
      <w:proofErr w:type="spellStart"/>
      <w:r w:rsidR="00E775E8">
        <w:t>Лаптурова</w:t>
      </w:r>
      <w:proofErr w:type="spellEnd"/>
    </w:p>
    <w:p w14:paraId="534F72E2" w14:textId="0C1F185A" w:rsidR="00FD65BB" w:rsidRPr="00FD65BB" w:rsidRDefault="00FD65BB" w:rsidP="00C15FAB">
      <w:pPr>
        <w:jc w:val="both"/>
      </w:pPr>
      <w:r>
        <w:t>Тел: 8 (4212) 23 82 90</w:t>
      </w:r>
    </w:p>
    <w:sectPr w:rsidR="00FD65BB" w:rsidRPr="00FD65BB" w:rsidSect="000170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BCB3" w14:textId="77777777" w:rsidR="00B221A6" w:rsidRDefault="00B221A6" w:rsidP="00521127">
      <w:r>
        <w:separator/>
      </w:r>
    </w:p>
  </w:endnote>
  <w:endnote w:type="continuationSeparator" w:id="0">
    <w:p w14:paraId="039CFA8A" w14:textId="77777777" w:rsidR="00B221A6" w:rsidRDefault="00B221A6" w:rsidP="0052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3462"/>
      <w:docPartObj>
        <w:docPartGallery w:val="Page Numbers (Bottom of Page)"/>
        <w:docPartUnique/>
      </w:docPartObj>
    </w:sdtPr>
    <w:sdtEndPr/>
    <w:sdtContent>
      <w:p w14:paraId="7E230892" w14:textId="1BE1F22F" w:rsidR="001E04B5" w:rsidRDefault="001E04B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7A">
          <w:rPr>
            <w:noProof/>
          </w:rPr>
          <w:t>5</w:t>
        </w:r>
        <w:r>
          <w:fldChar w:fldCharType="end"/>
        </w:r>
      </w:p>
    </w:sdtContent>
  </w:sdt>
  <w:p w14:paraId="210CCA25" w14:textId="77777777" w:rsidR="001E04B5" w:rsidRDefault="001E04B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3E9A" w14:textId="77777777" w:rsidR="00B221A6" w:rsidRDefault="00B221A6" w:rsidP="00521127">
      <w:r>
        <w:separator/>
      </w:r>
    </w:p>
  </w:footnote>
  <w:footnote w:type="continuationSeparator" w:id="0">
    <w:p w14:paraId="32B350FC" w14:textId="77777777" w:rsidR="00B221A6" w:rsidRDefault="00B221A6" w:rsidP="0052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3E0"/>
    <w:multiLevelType w:val="hybridMultilevel"/>
    <w:tmpl w:val="6FD8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74DE"/>
    <w:multiLevelType w:val="hybridMultilevel"/>
    <w:tmpl w:val="7314632C"/>
    <w:lvl w:ilvl="0" w:tplc="7F08C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8D4"/>
    <w:multiLevelType w:val="hybridMultilevel"/>
    <w:tmpl w:val="1842E0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C4D0B3B"/>
    <w:multiLevelType w:val="hybridMultilevel"/>
    <w:tmpl w:val="308EFE4E"/>
    <w:lvl w:ilvl="0" w:tplc="7F08C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314C"/>
    <w:multiLevelType w:val="hybridMultilevel"/>
    <w:tmpl w:val="01D23C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217E8"/>
    <w:multiLevelType w:val="hybridMultilevel"/>
    <w:tmpl w:val="933A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6DE5"/>
    <w:multiLevelType w:val="hybridMultilevel"/>
    <w:tmpl w:val="D7D480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25BAD"/>
    <w:multiLevelType w:val="hybridMultilevel"/>
    <w:tmpl w:val="1EB0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3319B"/>
    <w:multiLevelType w:val="hybridMultilevel"/>
    <w:tmpl w:val="1718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B371DD"/>
    <w:multiLevelType w:val="multilevel"/>
    <w:tmpl w:val="E08A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83E53"/>
    <w:multiLevelType w:val="hybridMultilevel"/>
    <w:tmpl w:val="867CEDB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2973696"/>
    <w:multiLevelType w:val="hybridMultilevel"/>
    <w:tmpl w:val="C0DA23A4"/>
    <w:lvl w:ilvl="0" w:tplc="85F21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455E44"/>
    <w:multiLevelType w:val="hybridMultilevel"/>
    <w:tmpl w:val="604CCC14"/>
    <w:lvl w:ilvl="0" w:tplc="7F08C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7D5B"/>
    <w:multiLevelType w:val="hybridMultilevel"/>
    <w:tmpl w:val="07606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716C"/>
    <w:multiLevelType w:val="hybridMultilevel"/>
    <w:tmpl w:val="F3D4A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B4DC0"/>
    <w:multiLevelType w:val="hybridMultilevel"/>
    <w:tmpl w:val="12E8A7FE"/>
    <w:lvl w:ilvl="0" w:tplc="7F08C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42C2"/>
    <w:multiLevelType w:val="hybridMultilevel"/>
    <w:tmpl w:val="94C602C2"/>
    <w:lvl w:ilvl="0" w:tplc="7F08C7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31533"/>
    <w:multiLevelType w:val="hybridMultilevel"/>
    <w:tmpl w:val="FD50B296"/>
    <w:lvl w:ilvl="0" w:tplc="4E12A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D92395"/>
    <w:multiLevelType w:val="hybridMultilevel"/>
    <w:tmpl w:val="6FB60B22"/>
    <w:lvl w:ilvl="0" w:tplc="7F08C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974FF"/>
    <w:multiLevelType w:val="hybridMultilevel"/>
    <w:tmpl w:val="01D23C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AC028D"/>
    <w:multiLevelType w:val="hybridMultilevel"/>
    <w:tmpl w:val="44C21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CA7139"/>
    <w:multiLevelType w:val="hybridMultilevel"/>
    <w:tmpl w:val="F814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D0D36"/>
    <w:multiLevelType w:val="hybridMultilevel"/>
    <w:tmpl w:val="C03E9DCA"/>
    <w:lvl w:ilvl="0" w:tplc="3728632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00D1"/>
    <w:multiLevelType w:val="hybridMultilevel"/>
    <w:tmpl w:val="392A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41766"/>
    <w:multiLevelType w:val="hybridMultilevel"/>
    <w:tmpl w:val="B53647CE"/>
    <w:lvl w:ilvl="0" w:tplc="7F08C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9755E"/>
    <w:multiLevelType w:val="hybridMultilevel"/>
    <w:tmpl w:val="CDFAA8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40486"/>
    <w:multiLevelType w:val="multilevel"/>
    <w:tmpl w:val="6B8A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636C8"/>
    <w:multiLevelType w:val="multilevel"/>
    <w:tmpl w:val="CCC0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657BD"/>
    <w:multiLevelType w:val="hybridMultilevel"/>
    <w:tmpl w:val="7CFC744A"/>
    <w:lvl w:ilvl="0" w:tplc="7160D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D33E56"/>
    <w:multiLevelType w:val="hybridMultilevel"/>
    <w:tmpl w:val="95462D7C"/>
    <w:lvl w:ilvl="0" w:tplc="0E089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A3830"/>
    <w:multiLevelType w:val="multilevel"/>
    <w:tmpl w:val="71B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62B11"/>
    <w:multiLevelType w:val="hybridMultilevel"/>
    <w:tmpl w:val="58AAF0D2"/>
    <w:lvl w:ilvl="0" w:tplc="0BA61E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5198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607002">
    <w:abstractNumId w:val="8"/>
  </w:num>
  <w:num w:numId="3" w16cid:durableId="720976672">
    <w:abstractNumId w:val="31"/>
  </w:num>
  <w:num w:numId="4" w16cid:durableId="101731425">
    <w:abstractNumId w:val="2"/>
  </w:num>
  <w:num w:numId="5" w16cid:durableId="1517694332">
    <w:abstractNumId w:val="17"/>
  </w:num>
  <w:num w:numId="6" w16cid:durableId="562058247">
    <w:abstractNumId w:val="19"/>
  </w:num>
  <w:num w:numId="7" w16cid:durableId="782531806">
    <w:abstractNumId w:val="0"/>
  </w:num>
  <w:num w:numId="8" w16cid:durableId="1865248843">
    <w:abstractNumId w:val="22"/>
  </w:num>
  <w:num w:numId="9" w16cid:durableId="270480692">
    <w:abstractNumId w:val="20"/>
  </w:num>
  <w:num w:numId="10" w16cid:durableId="1040672354">
    <w:abstractNumId w:val="10"/>
  </w:num>
  <w:num w:numId="11" w16cid:durableId="1969892644">
    <w:abstractNumId w:val="14"/>
  </w:num>
  <w:num w:numId="12" w16cid:durableId="1209874852">
    <w:abstractNumId w:val="23"/>
  </w:num>
  <w:num w:numId="13" w16cid:durableId="2092966686">
    <w:abstractNumId w:val="13"/>
  </w:num>
  <w:num w:numId="14" w16cid:durableId="923683646">
    <w:abstractNumId w:val="6"/>
  </w:num>
  <w:num w:numId="15" w16cid:durableId="965349614">
    <w:abstractNumId w:val="25"/>
  </w:num>
  <w:num w:numId="16" w16cid:durableId="1016493862">
    <w:abstractNumId w:val="26"/>
  </w:num>
  <w:num w:numId="17" w16cid:durableId="1232810032">
    <w:abstractNumId w:val="9"/>
  </w:num>
  <w:num w:numId="18" w16cid:durableId="1866671537">
    <w:abstractNumId w:val="27"/>
  </w:num>
  <w:num w:numId="19" w16cid:durableId="1294750641">
    <w:abstractNumId w:val="30"/>
  </w:num>
  <w:num w:numId="20" w16cid:durableId="1948922169">
    <w:abstractNumId w:val="29"/>
  </w:num>
  <w:num w:numId="21" w16cid:durableId="392240946">
    <w:abstractNumId w:val="7"/>
  </w:num>
  <w:num w:numId="22" w16cid:durableId="1712924818">
    <w:abstractNumId w:val="5"/>
  </w:num>
  <w:num w:numId="23" w16cid:durableId="641079555">
    <w:abstractNumId w:val="16"/>
  </w:num>
  <w:num w:numId="24" w16cid:durableId="824248289">
    <w:abstractNumId w:val="15"/>
  </w:num>
  <w:num w:numId="25" w16cid:durableId="621497975">
    <w:abstractNumId w:val="28"/>
  </w:num>
  <w:num w:numId="26" w16cid:durableId="1377704191">
    <w:abstractNumId w:val="21"/>
  </w:num>
  <w:num w:numId="27" w16cid:durableId="1571889259">
    <w:abstractNumId w:val="11"/>
  </w:num>
  <w:num w:numId="28" w16cid:durableId="1931309052">
    <w:abstractNumId w:val="24"/>
  </w:num>
  <w:num w:numId="29" w16cid:durableId="1414232283">
    <w:abstractNumId w:val="1"/>
  </w:num>
  <w:num w:numId="30" w16cid:durableId="471824813">
    <w:abstractNumId w:val="3"/>
  </w:num>
  <w:num w:numId="31" w16cid:durableId="117794985">
    <w:abstractNumId w:val="12"/>
  </w:num>
  <w:num w:numId="32" w16cid:durableId="13967817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79"/>
    <w:rsid w:val="000069FB"/>
    <w:rsid w:val="000170EF"/>
    <w:rsid w:val="00026F10"/>
    <w:rsid w:val="00040B01"/>
    <w:rsid w:val="000461C5"/>
    <w:rsid w:val="000463FE"/>
    <w:rsid w:val="000748DA"/>
    <w:rsid w:val="000A217F"/>
    <w:rsid w:val="000B00F3"/>
    <w:rsid w:val="000B645E"/>
    <w:rsid w:val="000C1AAE"/>
    <w:rsid w:val="000C4CD9"/>
    <w:rsid w:val="000D0800"/>
    <w:rsid w:val="00120358"/>
    <w:rsid w:val="001232A7"/>
    <w:rsid w:val="00127487"/>
    <w:rsid w:val="00130988"/>
    <w:rsid w:val="001338E1"/>
    <w:rsid w:val="001361F9"/>
    <w:rsid w:val="0014528A"/>
    <w:rsid w:val="001560D3"/>
    <w:rsid w:val="00161910"/>
    <w:rsid w:val="00161C39"/>
    <w:rsid w:val="001652B3"/>
    <w:rsid w:val="00183980"/>
    <w:rsid w:val="001958F2"/>
    <w:rsid w:val="001A29AC"/>
    <w:rsid w:val="001C0279"/>
    <w:rsid w:val="001C37FD"/>
    <w:rsid w:val="001D43B6"/>
    <w:rsid w:val="001E04B5"/>
    <w:rsid w:val="001E30C0"/>
    <w:rsid w:val="001E523A"/>
    <w:rsid w:val="001E6558"/>
    <w:rsid w:val="0020442B"/>
    <w:rsid w:val="00207CC9"/>
    <w:rsid w:val="002259FD"/>
    <w:rsid w:val="0023387A"/>
    <w:rsid w:val="00237172"/>
    <w:rsid w:val="002377DC"/>
    <w:rsid w:val="00261B54"/>
    <w:rsid w:val="002A2C4D"/>
    <w:rsid w:val="002C16AD"/>
    <w:rsid w:val="002C6D3C"/>
    <w:rsid w:val="002D28E6"/>
    <w:rsid w:val="002E16D0"/>
    <w:rsid w:val="002E3460"/>
    <w:rsid w:val="00320456"/>
    <w:rsid w:val="00322450"/>
    <w:rsid w:val="003246CD"/>
    <w:rsid w:val="00335940"/>
    <w:rsid w:val="00355FE4"/>
    <w:rsid w:val="00364C16"/>
    <w:rsid w:val="00370E36"/>
    <w:rsid w:val="00391ED8"/>
    <w:rsid w:val="00396D1D"/>
    <w:rsid w:val="003B25FE"/>
    <w:rsid w:val="003B2FFA"/>
    <w:rsid w:val="003C295C"/>
    <w:rsid w:val="003C7A42"/>
    <w:rsid w:val="003D0BB1"/>
    <w:rsid w:val="00400257"/>
    <w:rsid w:val="004235FD"/>
    <w:rsid w:val="004305AB"/>
    <w:rsid w:val="00441597"/>
    <w:rsid w:val="0045618C"/>
    <w:rsid w:val="004651CA"/>
    <w:rsid w:val="00484B24"/>
    <w:rsid w:val="004A3450"/>
    <w:rsid w:val="004C41F5"/>
    <w:rsid w:val="004E54EE"/>
    <w:rsid w:val="004F0F56"/>
    <w:rsid w:val="00500C08"/>
    <w:rsid w:val="0051335A"/>
    <w:rsid w:val="00521127"/>
    <w:rsid w:val="00522730"/>
    <w:rsid w:val="00522D3F"/>
    <w:rsid w:val="00536918"/>
    <w:rsid w:val="005435AA"/>
    <w:rsid w:val="00550A1A"/>
    <w:rsid w:val="00552C59"/>
    <w:rsid w:val="00553C55"/>
    <w:rsid w:val="00585450"/>
    <w:rsid w:val="005B1744"/>
    <w:rsid w:val="005C62E9"/>
    <w:rsid w:val="005C7CC5"/>
    <w:rsid w:val="005D38C2"/>
    <w:rsid w:val="005D396A"/>
    <w:rsid w:val="005E3C05"/>
    <w:rsid w:val="005F3E6C"/>
    <w:rsid w:val="006014E1"/>
    <w:rsid w:val="0062102E"/>
    <w:rsid w:val="00623F13"/>
    <w:rsid w:val="00627E86"/>
    <w:rsid w:val="00642881"/>
    <w:rsid w:val="00686527"/>
    <w:rsid w:val="00692E57"/>
    <w:rsid w:val="006B2E68"/>
    <w:rsid w:val="0071219C"/>
    <w:rsid w:val="0072422E"/>
    <w:rsid w:val="00726F61"/>
    <w:rsid w:val="0073013E"/>
    <w:rsid w:val="0073544D"/>
    <w:rsid w:val="00741750"/>
    <w:rsid w:val="00765667"/>
    <w:rsid w:val="00772104"/>
    <w:rsid w:val="007825A5"/>
    <w:rsid w:val="00787157"/>
    <w:rsid w:val="00791DD7"/>
    <w:rsid w:val="007A3ADC"/>
    <w:rsid w:val="007B6854"/>
    <w:rsid w:val="007D6ACF"/>
    <w:rsid w:val="007E4E3E"/>
    <w:rsid w:val="00834774"/>
    <w:rsid w:val="0083705B"/>
    <w:rsid w:val="00842A9A"/>
    <w:rsid w:val="008475E0"/>
    <w:rsid w:val="00860771"/>
    <w:rsid w:val="00866D8A"/>
    <w:rsid w:val="00870405"/>
    <w:rsid w:val="00870904"/>
    <w:rsid w:val="0089701F"/>
    <w:rsid w:val="008A1CD0"/>
    <w:rsid w:val="008A459B"/>
    <w:rsid w:val="008B5D84"/>
    <w:rsid w:val="008C2EB5"/>
    <w:rsid w:val="008D5B23"/>
    <w:rsid w:val="008E7EB6"/>
    <w:rsid w:val="0092538E"/>
    <w:rsid w:val="00935BB1"/>
    <w:rsid w:val="009411E9"/>
    <w:rsid w:val="00976C36"/>
    <w:rsid w:val="00986512"/>
    <w:rsid w:val="009915F9"/>
    <w:rsid w:val="009A0BBF"/>
    <w:rsid w:val="009B2171"/>
    <w:rsid w:val="009D0112"/>
    <w:rsid w:val="009D0A55"/>
    <w:rsid w:val="009E2D87"/>
    <w:rsid w:val="009E741D"/>
    <w:rsid w:val="009F11E6"/>
    <w:rsid w:val="00A0135F"/>
    <w:rsid w:val="00A31EFE"/>
    <w:rsid w:val="00A416F3"/>
    <w:rsid w:val="00A42039"/>
    <w:rsid w:val="00A45D9F"/>
    <w:rsid w:val="00A74B21"/>
    <w:rsid w:val="00A82D20"/>
    <w:rsid w:val="00AA6BB4"/>
    <w:rsid w:val="00AA748B"/>
    <w:rsid w:val="00AA7795"/>
    <w:rsid w:val="00AB43CC"/>
    <w:rsid w:val="00AD16E7"/>
    <w:rsid w:val="00AE5117"/>
    <w:rsid w:val="00B046E4"/>
    <w:rsid w:val="00B1209D"/>
    <w:rsid w:val="00B221A6"/>
    <w:rsid w:val="00B24C8B"/>
    <w:rsid w:val="00B336AD"/>
    <w:rsid w:val="00B37AFD"/>
    <w:rsid w:val="00B61CD5"/>
    <w:rsid w:val="00B719C1"/>
    <w:rsid w:val="00B74BEF"/>
    <w:rsid w:val="00B81C81"/>
    <w:rsid w:val="00B92E72"/>
    <w:rsid w:val="00BA5341"/>
    <w:rsid w:val="00BA777F"/>
    <w:rsid w:val="00BB0F83"/>
    <w:rsid w:val="00BB1B26"/>
    <w:rsid w:val="00BB60F7"/>
    <w:rsid w:val="00BB7B67"/>
    <w:rsid w:val="00BC484D"/>
    <w:rsid w:val="00C10992"/>
    <w:rsid w:val="00C15FAB"/>
    <w:rsid w:val="00C21BC3"/>
    <w:rsid w:val="00C21C8F"/>
    <w:rsid w:val="00C2393B"/>
    <w:rsid w:val="00C27F3D"/>
    <w:rsid w:val="00C50D22"/>
    <w:rsid w:val="00C727A5"/>
    <w:rsid w:val="00C9786E"/>
    <w:rsid w:val="00CA6436"/>
    <w:rsid w:val="00CA74C7"/>
    <w:rsid w:val="00CB158F"/>
    <w:rsid w:val="00CC4EE4"/>
    <w:rsid w:val="00CD68C2"/>
    <w:rsid w:val="00D11D8A"/>
    <w:rsid w:val="00D235A4"/>
    <w:rsid w:val="00D30DD5"/>
    <w:rsid w:val="00D366C3"/>
    <w:rsid w:val="00D54885"/>
    <w:rsid w:val="00D73E0E"/>
    <w:rsid w:val="00D75335"/>
    <w:rsid w:val="00D81446"/>
    <w:rsid w:val="00DC143D"/>
    <w:rsid w:val="00DF075B"/>
    <w:rsid w:val="00DF22C5"/>
    <w:rsid w:val="00DF27B5"/>
    <w:rsid w:val="00DF60D3"/>
    <w:rsid w:val="00E362DF"/>
    <w:rsid w:val="00E67570"/>
    <w:rsid w:val="00E775E8"/>
    <w:rsid w:val="00EB0766"/>
    <w:rsid w:val="00EC18C6"/>
    <w:rsid w:val="00EC6E3C"/>
    <w:rsid w:val="00EC6F71"/>
    <w:rsid w:val="00ED50A6"/>
    <w:rsid w:val="00ED55D9"/>
    <w:rsid w:val="00ED7612"/>
    <w:rsid w:val="00EE16A0"/>
    <w:rsid w:val="00F0694E"/>
    <w:rsid w:val="00F25DFB"/>
    <w:rsid w:val="00F312D0"/>
    <w:rsid w:val="00F3317A"/>
    <w:rsid w:val="00F36A04"/>
    <w:rsid w:val="00F44279"/>
    <w:rsid w:val="00F453E7"/>
    <w:rsid w:val="00F47EAB"/>
    <w:rsid w:val="00F620C3"/>
    <w:rsid w:val="00F7094F"/>
    <w:rsid w:val="00F71B23"/>
    <w:rsid w:val="00F84C9A"/>
    <w:rsid w:val="00FA3118"/>
    <w:rsid w:val="00FD10A3"/>
    <w:rsid w:val="00FD65BB"/>
    <w:rsid w:val="00FE25BE"/>
    <w:rsid w:val="00FE63F8"/>
    <w:rsid w:val="00FE6F1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0BF3"/>
  <w15:chartTrackingRefBased/>
  <w15:docId w15:val="{9A951B90-A44D-4F9B-BA76-46FD7F3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27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0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C0279"/>
    <w:pPr>
      <w:keepNext/>
      <w:ind w:right="113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C0279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C0279"/>
    <w:pPr>
      <w:keepNext/>
      <w:ind w:right="1133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C0279"/>
    <w:pPr>
      <w:keepNext/>
      <w:ind w:right="1133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C0279"/>
    <w:pPr>
      <w:keepNext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C0279"/>
    <w:pPr>
      <w:keepNext/>
      <w:ind w:right="1416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C0279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27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027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0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0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0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C0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C0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C02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C02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C02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C0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C02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C0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C027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2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1C0279"/>
    <w:rPr>
      <w:rFonts w:cs="Times New Roman"/>
    </w:rPr>
  </w:style>
  <w:style w:type="paragraph" w:styleId="21">
    <w:name w:val="Body Text 2"/>
    <w:basedOn w:val="a"/>
    <w:link w:val="22"/>
    <w:uiPriority w:val="99"/>
    <w:rsid w:val="001C027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C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1C0279"/>
    <w:pPr>
      <w:ind w:left="113" w:right="113"/>
      <w:jc w:val="both"/>
    </w:pPr>
  </w:style>
  <w:style w:type="paragraph" w:styleId="31">
    <w:name w:val="Body Text 3"/>
    <w:basedOn w:val="a"/>
    <w:link w:val="32"/>
    <w:uiPriority w:val="99"/>
    <w:rsid w:val="001C0279"/>
    <w:pPr>
      <w:ind w:right="1133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1C02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1C0279"/>
    <w:pPr>
      <w:tabs>
        <w:tab w:val="left" w:pos="1080"/>
      </w:tabs>
      <w:overflowPunct/>
      <w:autoSpaceDE/>
      <w:autoSpaceDN/>
      <w:adjustRightInd/>
      <w:ind w:firstLine="720"/>
      <w:jc w:val="both"/>
      <w:textAlignment w:val="auto"/>
    </w:pPr>
    <w:rPr>
      <w:rFonts w:eastAsia="MS Mincho"/>
      <w:sz w:val="28"/>
      <w:szCs w:val="28"/>
    </w:rPr>
  </w:style>
  <w:style w:type="character" w:customStyle="1" w:styleId="ac">
    <w:name w:val="Текст Знак"/>
    <w:basedOn w:val="a0"/>
    <w:link w:val="ab"/>
    <w:uiPriority w:val="99"/>
    <w:rsid w:val="001C0279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C027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1C02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Document Map"/>
    <w:basedOn w:val="a"/>
    <w:link w:val="af0"/>
    <w:uiPriority w:val="99"/>
    <w:semiHidden/>
    <w:rsid w:val="001C0279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C027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1C0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1C027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1C0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1C0279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C0279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0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1C02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1C0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uiPriority w:val="99"/>
    <w:rsid w:val="001C02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table" w:styleId="af6">
    <w:name w:val="Table Grid"/>
    <w:basedOn w:val="a1"/>
    <w:rsid w:val="001C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1C0279"/>
    <w:pPr>
      <w:overflowPunct/>
      <w:autoSpaceDE/>
      <w:autoSpaceDN/>
      <w:adjustRightInd/>
      <w:spacing w:after="200" w:line="360" w:lineRule="auto"/>
      <w:ind w:left="720" w:firstLine="284"/>
      <w:jc w:val="center"/>
      <w:textAlignment w:val="auto"/>
    </w:pPr>
    <w:rPr>
      <w:rFonts w:ascii="Arial" w:hAnsi="Arial" w:cs="Arial"/>
      <w:sz w:val="28"/>
      <w:szCs w:val="28"/>
      <w:lang w:eastAsia="en-US"/>
    </w:rPr>
  </w:style>
  <w:style w:type="paragraph" w:customStyle="1" w:styleId="23">
    <w:name w:val="Абзац списка2"/>
    <w:basedOn w:val="a"/>
    <w:rsid w:val="001C02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C0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3">
    <w:name w:val="Сетка таблицы1"/>
    <w:basedOn w:val="a1"/>
    <w:next w:val="af6"/>
    <w:uiPriority w:val="99"/>
    <w:rsid w:val="001C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6"/>
    <w:uiPriority w:val="59"/>
    <w:rsid w:val="001C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annotation reference"/>
    <w:uiPriority w:val="99"/>
    <w:semiHidden/>
    <w:unhideWhenUsed/>
    <w:rsid w:val="001C027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C0279"/>
    <w:pPr>
      <w:overflowPunct/>
      <w:autoSpaceDE/>
      <w:autoSpaceDN/>
      <w:adjustRightInd/>
      <w:spacing w:after="200"/>
      <w:textAlignment w:val="auto"/>
    </w:pPr>
    <w:rPr>
      <w:rFonts w:ascii="Calibri" w:hAnsi="Calibri" w:cs="Calibri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C0279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C0279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C02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3">
    <w:name w:val="Сетка таблицы3"/>
    <w:basedOn w:val="a1"/>
    <w:next w:val="af6"/>
    <w:uiPriority w:val="39"/>
    <w:rsid w:val="008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6"/>
    <w:uiPriority w:val="59"/>
    <w:rsid w:val="002C16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rmal (Web)"/>
    <w:basedOn w:val="a"/>
    <w:uiPriority w:val="99"/>
    <w:semiHidden/>
    <w:unhideWhenUsed/>
    <w:rsid w:val="00DF27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d">
    <w:name w:val="Unresolved Mention"/>
    <w:basedOn w:val="a0"/>
    <w:uiPriority w:val="99"/>
    <w:semiHidden/>
    <w:unhideWhenUsed/>
    <w:rsid w:val="002A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kspk-kh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C8BD-A1A3-4117-989D-9FE3ACB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Doctor</cp:lastModifiedBy>
  <cp:revision>6</cp:revision>
  <cp:lastPrinted>2022-05-05T01:59:00Z</cp:lastPrinted>
  <dcterms:created xsi:type="dcterms:W3CDTF">2022-05-05T01:19:00Z</dcterms:created>
  <dcterms:modified xsi:type="dcterms:W3CDTF">2022-05-06T00:20:00Z</dcterms:modified>
</cp:coreProperties>
</file>